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F5" w:rsidRDefault="00087DDA">
      <w:pPr>
        <w:spacing w:before="60"/>
        <w:ind w:left="5698"/>
        <w:rPr>
          <w:b/>
          <w:sz w:val="24"/>
        </w:rPr>
      </w:pPr>
      <w:r>
        <w:rPr>
          <w:b/>
          <w:noProof/>
          <w:sz w:val="24"/>
        </w:rPr>
        <w:drawing>
          <wp:anchor distT="0" distB="0" distL="0" distR="0" simplePos="0" relativeHeight="15728640" behindDoc="0" locked="0" layoutInCell="1" allowOverlap="1">
            <wp:simplePos x="0" y="0"/>
            <wp:positionH relativeFrom="page">
              <wp:posOffset>1025882</wp:posOffset>
            </wp:positionH>
            <wp:positionV relativeFrom="paragraph">
              <wp:posOffset>264016</wp:posOffset>
            </wp:positionV>
            <wp:extent cx="2175640" cy="620984"/>
            <wp:effectExtent l="0" t="0" r="0" b="0"/>
            <wp:wrapNone/>
            <wp:docPr id="1" name="Image 1" descr="A white logo on a black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white logo on a black background  Description automatically generated"/>
                    <pic:cNvPicPr/>
                  </pic:nvPicPr>
                  <pic:blipFill>
                    <a:blip r:embed="rId7" cstate="print"/>
                    <a:stretch>
                      <a:fillRect/>
                    </a:stretch>
                  </pic:blipFill>
                  <pic:spPr>
                    <a:xfrm>
                      <a:off x="0" y="0"/>
                      <a:ext cx="2175640" cy="620984"/>
                    </a:xfrm>
                    <a:prstGeom prst="rect">
                      <a:avLst/>
                    </a:prstGeom>
                  </pic:spPr>
                </pic:pic>
              </a:graphicData>
            </a:graphic>
          </wp:anchor>
        </w:drawing>
      </w:r>
      <w:bookmarkStart w:id="0" w:name="ed-2484e-letter-marco-rubio_cover_page"/>
      <w:bookmarkEnd w:id="0"/>
      <w:proofErr w:type="gramStart"/>
      <w:r>
        <w:rPr>
          <w:rFonts w:ascii="Arial MT"/>
          <w:sz w:val="48"/>
        </w:rPr>
        <w:t>ED</w:t>
      </w:r>
      <w:r>
        <w:rPr>
          <w:rFonts w:ascii="Arial MT"/>
          <w:spacing w:val="26"/>
          <w:sz w:val="48"/>
        </w:rPr>
        <w:t xml:space="preserve">  </w:t>
      </w:r>
      <w:r>
        <w:rPr>
          <w:b/>
          <w:spacing w:val="-2"/>
          <w:sz w:val="24"/>
        </w:rPr>
        <w:t>2484</w:t>
      </w:r>
      <w:proofErr w:type="gramEnd"/>
      <w:r>
        <w:rPr>
          <w:b/>
          <w:spacing w:val="-2"/>
          <w:sz w:val="24"/>
        </w:rPr>
        <w:t>/25</w:t>
      </w:r>
    </w:p>
    <w:p w:rsidR="00994405" w:rsidRDefault="00087DDA">
      <w:pPr>
        <w:pStyle w:val="Heading1"/>
        <w:spacing w:before="218" w:line="259" w:lineRule="auto"/>
        <w:ind w:left="5698" w:right="2243"/>
      </w:pPr>
      <w:r>
        <w:rPr>
          <w:noProof/>
        </w:rPr>
        <mc:AlternateContent>
          <mc:Choice Requires="wps">
            <w:drawing>
              <wp:anchor distT="0" distB="0" distL="0" distR="0" simplePos="0" relativeHeight="15729152" behindDoc="0" locked="0" layoutInCell="1" allowOverlap="1">
                <wp:simplePos x="0" y="0"/>
                <wp:positionH relativeFrom="page">
                  <wp:posOffset>6841235</wp:posOffset>
                </wp:positionH>
                <wp:positionV relativeFrom="paragraph">
                  <wp:posOffset>148751</wp:posOffset>
                </wp:positionV>
                <wp:extent cx="491490" cy="822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822960"/>
                        </a:xfrm>
                        <a:prstGeom prst="rect">
                          <a:avLst/>
                        </a:prstGeom>
                      </wps:spPr>
                      <wps:txbx>
                        <w:txbxContent>
                          <w:p w:rsidR="00011EF5" w:rsidRDefault="00087DDA">
                            <w:pPr>
                              <w:spacing w:line="1295" w:lineRule="exact"/>
                              <w:rPr>
                                <w:rFonts w:ascii="Arial MT"/>
                                <w:sz w:val="116"/>
                              </w:rPr>
                            </w:pPr>
                            <w:r>
                              <w:rPr>
                                <w:rFonts w:ascii="Arial MT"/>
                                <w:spacing w:val="-10"/>
                                <w:sz w:val="116"/>
                              </w:rPr>
                              <w: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38.679993pt;margin-top:11.712695pt;width:38.7pt;height:64.8pt;mso-position-horizontal-relative:page;mso-position-vertical-relative:paragraph;z-index:15729152" type="#_x0000_t202" id="docshape1" filled="false" stroked="false">
                <v:textbox inset="0,0,0,0">
                  <w:txbxContent>
                    <w:p>
                      <w:pPr>
                        <w:spacing w:line="1295" w:lineRule="exact" w:before="0"/>
                        <w:ind w:left="0" w:right="0" w:firstLine="0"/>
                        <w:jc w:val="left"/>
                        <w:rPr>
                          <w:rFonts w:ascii="Arial MT"/>
                          <w:sz w:val="116"/>
                        </w:rPr>
                      </w:pPr>
                      <w:r>
                        <w:rPr>
                          <w:rFonts w:ascii="Arial MT"/>
                          <w:spacing w:val="-10"/>
                          <w:sz w:val="116"/>
                        </w:rPr>
                        <w:t>E</w:t>
                      </w:r>
                    </w:p>
                  </w:txbxContent>
                </v:textbox>
                <w10:wrap type="none"/>
              </v:shape>
            </w:pict>
          </mc:Fallback>
        </mc:AlternateContent>
      </w:r>
      <w:r>
        <w:t xml:space="preserve">16 April 2025 </w:t>
      </w:r>
    </w:p>
    <w:p w:rsidR="00011EF5" w:rsidRDefault="00994405">
      <w:pPr>
        <w:pStyle w:val="Heading1"/>
        <w:spacing w:before="218" w:line="259" w:lineRule="auto"/>
        <w:ind w:left="5698" w:right="2243"/>
      </w:pPr>
      <w:r w:rsidRPr="00994405">
        <w:rPr>
          <w:spacing w:val="-2"/>
        </w:rPr>
        <w:t>Bản gốc: Tiếng Anh</w:t>
      </w:r>
    </w:p>
    <w:p w:rsidR="00011EF5" w:rsidRDefault="00011EF5">
      <w:pPr>
        <w:pStyle w:val="BodyText"/>
        <w:rPr>
          <w:sz w:val="24"/>
        </w:rPr>
      </w:pPr>
    </w:p>
    <w:p w:rsidR="00011EF5" w:rsidRDefault="00011EF5">
      <w:pPr>
        <w:pStyle w:val="BodyText"/>
        <w:rPr>
          <w:sz w:val="24"/>
        </w:rPr>
      </w:pPr>
    </w:p>
    <w:p w:rsidR="00011EF5" w:rsidRDefault="00011EF5">
      <w:pPr>
        <w:pStyle w:val="BodyText"/>
        <w:rPr>
          <w:sz w:val="24"/>
        </w:rPr>
      </w:pPr>
    </w:p>
    <w:p w:rsidR="00011EF5" w:rsidRDefault="00011EF5">
      <w:pPr>
        <w:pStyle w:val="BodyText"/>
        <w:rPr>
          <w:sz w:val="24"/>
        </w:rPr>
      </w:pPr>
    </w:p>
    <w:p w:rsidR="00011EF5" w:rsidRDefault="00011EF5">
      <w:pPr>
        <w:pStyle w:val="BodyText"/>
        <w:rPr>
          <w:sz w:val="24"/>
        </w:rPr>
      </w:pPr>
    </w:p>
    <w:p w:rsidR="00011EF5" w:rsidRDefault="00011EF5">
      <w:pPr>
        <w:pStyle w:val="BodyText"/>
        <w:rPr>
          <w:sz w:val="24"/>
        </w:rPr>
      </w:pPr>
    </w:p>
    <w:p w:rsidR="00011EF5" w:rsidRDefault="00011EF5">
      <w:pPr>
        <w:pStyle w:val="BodyText"/>
        <w:spacing w:before="80"/>
        <w:rPr>
          <w:sz w:val="24"/>
        </w:rPr>
      </w:pPr>
    </w:p>
    <w:p w:rsidR="00011EF5" w:rsidRDefault="00006FE9">
      <w:pPr>
        <w:spacing w:line="256" w:lineRule="auto"/>
        <w:ind w:left="5662" w:right="1215"/>
        <w:jc w:val="both"/>
        <w:rPr>
          <w:b/>
          <w:sz w:val="24"/>
        </w:rPr>
      </w:pPr>
      <w:r w:rsidRPr="00006FE9">
        <w:rPr>
          <w:b/>
          <w:w w:val="85"/>
          <w:sz w:val="24"/>
        </w:rPr>
        <w:t>Yêu cầu xem xét ngành cà phê trong các cuộc đàm phán về thuế quan – Thư gửi Bộ trưởng Ngoại giao Hoa Kỳ</w:t>
      </w:r>
    </w:p>
    <w:p w:rsidR="00011EF5" w:rsidRDefault="00011EF5">
      <w:pPr>
        <w:pStyle w:val="BodyText"/>
        <w:rPr>
          <w:b/>
          <w:sz w:val="24"/>
        </w:rPr>
      </w:pPr>
    </w:p>
    <w:p w:rsidR="00011EF5" w:rsidRDefault="00011EF5">
      <w:pPr>
        <w:pStyle w:val="BodyText"/>
        <w:rPr>
          <w:b/>
          <w:sz w:val="24"/>
        </w:rPr>
      </w:pPr>
    </w:p>
    <w:p w:rsidR="00011EF5" w:rsidRDefault="00011EF5">
      <w:pPr>
        <w:pStyle w:val="BodyText"/>
        <w:rPr>
          <w:b/>
          <w:sz w:val="24"/>
        </w:rPr>
      </w:pPr>
    </w:p>
    <w:p w:rsidR="00011EF5" w:rsidRDefault="00011EF5">
      <w:pPr>
        <w:pStyle w:val="BodyText"/>
        <w:rPr>
          <w:b/>
          <w:sz w:val="24"/>
        </w:rPr>
      </w:pPr>
    </w:p>
    <w:p w:rsidR="00011EF5" w:rsidRDefault="00011EF5">
      <w:pPr>
        <w:pStyle w:val="BodyText"/>
        <w:rPr>
          <w:b/>
          <w:sz w:val="24"/>
        </w:rPr>
      </w:pPr>
    </w:p>
    <w:p w:rsidR="00011EF5" w:rsidRDefault="00011EF5">
      <w:pPr>
        <w:pStyle w:val="BodyText"/>
        <w:rPr>
          <w:b/>
          <w:sz w:val="24"/>
        </w:rPr>
      </w:pPr>
    </w:p>
    <w:p w:rsidR="00011EF5" w:rsidRDefault="00011EF5">
      <w:pPr>
        <w:pStyle w:val="BodyText"/>
        <w:rPr>
          <w:b/>
          <w:sz w:val="24"/>
        </w:rPr>
      </w:pPr>
    </w:p>
    <w:p w:rsidR="00011EF5" w:rsidRDefault="00011EF5">
      <w:pPr>
        <w:pStyle w:val="BodyText"/>
        <w:rPr>
          <w:b/>
          <w:sz w:val="24"/>
        </w:rPr>
      </w:pPr>
    </w:p>
    <w:p w:rsidR="00011EF5" w:rsidRDefault="00011EF5">
      <w:pPr>
        <w:pStyle w:val="BodyText"/>
        <w:spacing w:before="127"/>
        <w:rPr>
          <w:b/>
          <w:sz w:val="24"/>
        </w:rPr>
      </w:pPr>
    </w:p>
    <w:p w:rsidR="00011EF5" w:rsidRDefault="00087DDA">
      <w:pPr>
        <w:pStyle w:val="Heading1"/>
        <w:spacing w:line="309" w:lineRule="auto"/>
        <w:jc w:val="both"/>
      </w:pPr>
      <w:r>
        <w:t>1.</w:t>
      </w:r>
      <w:r>
        <w:rPr>
          <w:spacing w:val="80"/>
        </w:rPr>
        <w:t xml:space="preserve">  </w:t>
      </w:r>
      <w:r w:rsidR="00006FE9" w:rsidRPr="00006FE9">
        <w:t>Giám đốc điều hành đính kèm, để các thành viên ICO, Lực lượng đặc nhiệm công tư về cà phê và Ban tư vấn khu vực tư nhân biết, một lá thư gửi tới Bộ trưởng Ngoại giao Hoa Kỳ có nội dung yêu cầu xem xét ngành cà phê trong các cuộc đàm phán về thuế nhập khẩu của Hoa Kỳ</w:t>
      </w:r>
      <w:r>
        <w:t>.</w:t>
      </w:r>
    </w:p>
    <w:p w:rsidR="00011EF5" w:rsidRDefault="00011EF5">
      <w:pPr>
        <w:pStyle w:val="Heading1"/>
        <w:spacing w:line="309" w:lineRule="auto"/>
        <w:jc w:val="both"/>
        <w:sectPr w:rsidR="00011EF5">
          <w:type w:val="continuous"/>
          <w:pgSz w:w="11910" w:h="16850"/>
          <w:pgMar w:top="900" w:right="283" w:bottom="280" w:left="1417" w:header="720" w:footer="720" w:gutter="0"/>
          <w:cols w:space="720"/>
        </w:sectPr>
      </w:pPr>
    </w:p>
    <w:p w:rsidR="00011EF5" w:rsidRDefault="00011EF5">
      <w:pPr>
        <w:pStyle w:val="BodyText"/>
      </w:pPr>
    </w:p>
    <w:p w:rsidR="00011EF5" w:rsidRDefault="00011EF5">
      <w:pPr>
        <w:pStyle w:val="BodyText"/>
      </w:pPr>
    </w:p>
    <w:p w:rsidR="00011EF5" w:rsidRDefault="00011EF5">
      <w:pPr>
        <w:pStyle w:val="BodyText"/>
      </w:pPr>
    </w:p>
    <w:p w:rsidR="00011EF5" w:rsidRDefault="00011EF5">
      <w:pPr>
        <w:pStyle w:val="BodyText"/>
        <w:spacing w:before="52"/>
      </w:pPr>
    </w:p>
    <w:p w:rsidR="00011EF5" w:rsidRDefault="00087DDA">
      <w:pPr>
        <w:pStyle w:val="BodyText"/>
        <w:spacing w:before="1"/>
        <w:ind w:right="1412"/>
        <w:jc w:val="right"/>
      </w:pPr>
      <w:bookmarkStart w:id="1" w:name="OL-001-18-2025_-_Letter_US_Tariffs_Coffe"/>
      <w:bookmarkEnd w:id="1"/>
      <w:r>
        <w:rPr>
          <w:spacing w:val="-2"/>
        </w:rPr>
        <w:t>OL-001/18/2025</w:t>
      </w:r>
    </w:p>
    <w:p w:rsidR="00011EF5" w:rsidRDefault="00011EF5">
      <w:pPr>
        <w:pStyle w:val="BodyText"/>
      </w:pPr>
    </w:p>
    <w:p w:rsidR="00011EF5" w:rsidRDefault="00011EF5">
      <w:pPr>
        <w:pStyle w:val="BodyText"/>
        <w:spacing w:before="120"/>
      </w:pPr>
    </w:p>
    <w:p w:rsidR="00006FE9" w:rsidRPr="00006FE9" w:rsidRDefault="00006FE9" w:rsidP="00006FE9">
      <w:pPr>
        <w:pStyle w:val="BodyText"/>
        <w:spacing w:before="40" w:line="278" w:lineRule="auto"/>
        <w:ind w:left="397" w:right="7115"/>
        <w:rPr>
          <w:spacing w:val="-2"/>
        </w:rPr>
      </w:pPr>
      <w:r w:rsidRPr="00006FE9">
        <w:rPr>
          <w:spacing w:val="-2"/>
        </w:rPr>
        <w:t>Ngài Marco Rubio Bộ trưởng Ngoại giao</w:t>
      </w:r>
    </w:p>
    <w:p w:rsidR="00006FE9" w:rsidRPr="00006FE9" w:rsidRDefault="00006FE9" w:rsidP="00006FE9">
      <w:pPr>
        <w:pStyle w:val="BodyText"/>
        <w:spacing w:before="40" w:line="278" w:lineRule="auto"/>
        <w:ind w:left="397" w:right="7115"/>
        <w:rPr>
          <w:spacing w:val="-2"/>
        </w:rPr>
      </w:pPr>
      <w:r w:rsidRPr="00006FE9">
        <w:rPr>
          <w:spacing w:val="-2"/>
        </w:rPr>
        <w:t>Bộ Ngoại giao Hoa Kỳ</w:t>
      </w:r>
    </w:p>
    <w:p w:rsidR="00011EF5" w:rsidRDefault="00006FE9" w:rsidP="00006FE9">
      <w:pPr>
        <w:pStyle w:val="BodyText"/>
        <w:spacing w:before="40" w:line="278" w:lineRule="auto"/>
        <w:ind w:left="397" w:right="6970"/>
      </w:pPr>
      <w:r w:rsidRPr="00006FE9">
        <w:rPr>
          <w:spacing w:val="-2"/>
        </w:rPr>
        <w:t>2201 C Street NW Washington, DC 20520 Hoa Kỳ</w:t>
      </w:r>
    </w:p>
    <w:p w:rsidR="00011EF5" w:rsidRDefault="00087DDA">
      <w:pPr>
        <w:pStyle w:val="BodyText"/>
        <w:spacing w:line="252" w:lineRule="exact"/>
        <w:ind w:left="6900"/>
      </w:pPr>
      <w:r>
        <w:rPr>
          <w:spacing w:val="-2"/>
        </w:rPr>
        <w:t>London,</w:t>
      </w:r>
      <w:r>
        <w:rPr>
          <w:spacing w:val="-8"/>
        </w:rPr>
        <w:t xml:space="preserve"> </w:t>
      </w:r>
      <w:proofErr w:type="gramStart"/>
      <w:r>
        <w:rPr>
          <w:spacing w:val="-2"/>
        </w:rPr>
        <w:t>7</w:t>
      </w:r>
      <w:r>
        <w:rPr>
          <w:spacing w:val="-11"/>
        </w:rPr>
        <w:t xml:space="preserve"> </w:t>
      </w:r>
      <w:r w:rsidR="00006FE9">
        <w:rPr>
          <w:spacing w:val="-2"/>
        </w:rPr>
        <w:t>/4/</w:t>
      </w:r>
      <w:r>
        <w:rPr>
          <w:spacing w:val="-8"/>
        </w:rPr>
        <w:t xml:space="preserve"> </w:t>
      </w:r>
      <w:r>
        <w:rPr>
          <w:spacing w:val="-4"/>
        </w:rPr>
        <w:t>2025</w:t>
      </w:r>
      <w:proofErr w:type="gramEnd"/>
    </w:p>
    <w:p w:rsidR="00011EF5" w:rsidRDefault="00011EF5">
      <w:pPr>
        <w:pStyle w:val="BodyText"/>
      </w:pPr>
    </w:p>
    <w:p w:rsidR="00011EF5" w:rsidRDefault="00011EF5">
      <w:pPr>
        <w:pStyle w:val="BodyText"/>
        <w:spacing w:before="120"/>
      </w:pPr>
    </w:p>
    <w:p w:rsidR="00011EF5" w:rsidRDefault="00006FE9">
      <w:pPr>
        <w:pStyle w:val="Heading2"/>
        <w:jc w:val="both"/>
      </w:pPr>
      <w:r w:rsidRPr="00006FE9">
        <w:rPr>
          <w:w w:val="80"/>
        </w:rPr>
        <w:t>Tiêu đề: Yêu cầu của ICO về việc xem xét ngành cà phê trong các cuộc đàm phán về thuế nhập khẩu của Hoa Kỳ</w:t>
      </w:r>
    </w:p>
    <w:p w:rsidR="00011EF5" w:rsidRDefault="00011EF5">
      <w:pPr>
        <w:pStyle w:val="BodyText"/>
        <w:rPr>
          <w:b/>
        </w:rPr>
      </w:pPr>
    </w:p>
    <w:p w:rsidR="00011EF5" w:rsidRDefault="00011EF5">
      <w:pPr>
        <w:pStyle w:val="BodyText"/>
        <w:spacing w:before="118"/>
        <w:rPr>
          <w:b/>
        </w:rPr>
      </w:pPr>
    </w:p>
    <w:p w:rsidR="00006FE9" w:rsidRPr="00006FE9" w:rsidRDefault="00006FE9" w:rsidP="00006FE9">
      <w:pPr>
        <w:pStyle w:val="BodyText"/>
        <w:spacing w:line="295" w:lineRule="auto"/>
        <w:ind w:left="397" w:right="1410"/>
        <w:jc w:val="both"/>
        <w:rPr>
          <w:spacing w:val="-4"/>
        </w:rPr>
      </w:pPr>
      <w:r w:rsidRPr="00006FE9">
        <w:rPr>
          <w:spacing w:val="-4"/>
        </w:rPr>
        <w:t>Kính gửi Ngài Bộ trưởng,</w:t>
      </w:r>
    </w:p>
    <w:p w:rsidR="00006FE9" w:rsidRPr="00006FE9" w:rsidRDefault="00006FE9" w:rsidP="00006FE9">
      <w:pPr>
        <w:pStyle w:val="BodyText"/>
        <w:spacing w:line="295" w:lineRule="auto"/>
        <w:ind w:left="397" w:right="1410"/>
        <w:jc w:val="both"/>
        <w:rPr>
          <w:spacing w:val="-4"/>
        </w:rPr>
      </w:pPr>
    </w:p>
    <w:p w:rsidR="00006FE9" w:rsidRPr="00006FE9" w:rsidRDefault="00006FE9" w:rsidP="00006FE9">
      <w:pPr>
        <w:pStyle w:val="BodyText"/>
        <w:spacing w:line="295" w:lineRule="auto"/>
        <w:ind w:left="397" w:right="1410"/>
        <w:jc w:val="both"/>
        <w:rPr>
          <w:spacing w:val="-4"/>
        </w:rPr>
      </w:pPr>
      <w:r w:rsidRPr="00006FE9">
        <w:rPr>
          <w:spacing w:val="-4"/>
        </w:rPr>
        <w:t>Tổ chức Cà phê Quốc tế (ICO) là tổ chức liên chính phủ toàn cầu duy nhất liên quan đến cà phê, tập hợp các quốc gia sản xuất cà phê lớn chiếm 93% sản lượng cà phê và nhiều quốc gia và khu vực tiêu thụ quan trọng, chiếm 63% lượng tiêu thụ trên thế giới.</w:t>
      </w:r>
    </w:p>
    <w:p w:rsidR="00006FE9" w:rsidRPr="00006FE9" w:rsidRDefault="00006FE9" w:rsidP="00006FE9">
      <w:pPr>
        <w:pStyle w:val="BodyText"/>
        <w:spacing w:line="295" w:lineRule="auto"/>
        <w:ind w:left="397" w:right="1410"/>
        <w:jc w:val="both"/>
        <w:rPr>
          <w:spacing w:val="-4"/>
        </w:rPr>
      </w:pPr>
    </w:p>
    <w:p w:rsidR="00006FE9" w:rsidRPr="00006FE9" w:rsidRDefault="00006FE9" w:rsidP="00006FE9">
      <w:pPr>
        <w:pStyle w:val="BodyText"/>
        <w:spacing w:line="295" w:lineRule="auto"/>
        <w:ind w:left="397" w:right="1410"/>
        <w:jc w:val="both"/>
        <w:rPr>
          <w:spacing w:val="-4"/>
        </w:rPr>
      </w:pPr>
      <w:r w:rsidRPr="00006FE9">
        <w:rPr>
          <w:spacing w:val="-4"/>
        </w:rPr>
        <w:t xml:space="preserve">Khi Chính quyền Trump thực hiện chương trình nghị sự Chính sách Thương mại Nước Mỹ Trên hết và triển </w:t>
      </w:r>
      <w:r>
        <w:rPr>
          <w:spacing w:val="-4"/>
        </w:rPr>
        <w:t>khai</w:t>
      </w:r>
      <w:r w:rsidRPr="00006FE9">
        <w:rPr>
          <w:spacing w:val="-4"/>
        </w:rPr>
        <w:t xml:space="preserve"> các chính sách thương mại có lợi cho Hoa Kỳ, Người tiêu dùng Hoa Kỳ và nền kinh tế Hoa Kỳ, chúng tôi hoan nghênh sự cởi mở của </w:t>
      </w:r>
      <w:r w:rsidR="00994405">
        <w:rPr>
          <w:spacing w:val="-4"/>
        </w:rPr>
        <w:t>các ngài</w:t>
      </w:r>
      <w:r w:rsidRPr="00006FE9">
        <w:rPr>
          <w:spacing w:val="-4"/>
        </w:rPr>
        <w:t xml:space="preserve"> khi tiếp nhận thông tin của chúng tôi về những lợi ích trực tiếp và gián tiếp của cà phê đối với Hoa Kỳ, người uống cà phê và người lao động Hoa Kỳ và đối với nền kinh tế Hoa Kỳ.</w:t>
      </w:r>
    </w:p>
    <w:p w:rsidR="00006FE9" w:rsidRPr="00006FE9" w:rsidRDefault="00006FE9" w:rsidP="00006FE9">
      <w:pPr>
        <w:pStyle w:val="BodyText"/>
        <w:spacing w:line="295" w:lineRule="auto"/>
        <w:ind w:left="397" w:right="1410"/>
        <w:jc w:val="both"/>
        <w:rPr>
          <w:spacing w:val="-4"/>
        </w:rPr>
      </w:pPr>
    </w:p>
    <w:p w:rsidR="00011EF5" w:rsidRDefault="00006FE9" w:rsidP="00006FE9">
      <w:pPr>
        <w:pStyle w:val="BodyText"/>
        <w:spacing w:line="295" w:lineRule="auto"/>
        <w:ind w:left="397" w:right="1410"/>
        <w:jc w:val="both"/>
      </w:pPr>
      <w:proofErr w:type="gramStart"/>
      <w:r w:rsidRPr="00006FE9">
        <w:rPr>
          <w:spacing w:val="-4"/>
        </w:rPr>
        <w:t xml:space="preserve">Chúng tôi tin tưởng rằng Chính quyền sẽ thấy rằng cà phê không phải là sản phẩm của thương mại không công bằng hoặc không </w:t>
      </w:r>
      <w:r w:rsidR="00EE2798">
        <w:rPr>
          <w:spacing w:val="-4"/>
        </w:rPr>
        <w:t>đối ứng</w:t>
      </w:r>
      <w:r w:rsidRPr="00006FE9">
        <w:rPr>
          <w:spacing w:val="-4"/>
        </w:rPr>
        <w:t>.</w:t>
      </w:r>
      <w:proofErr w:type="gramEnd"/>
      <w:r w:rsidRPr="00006FE9">
        <w:rPr>
          <w:spacing w:val="-4"/>
        </w:rPr>
        <w:t xml:space="preserve"> Cà phê chủ yếu là sản phẩm nhập khẩu vào Hoa Kỳ, vì không có lựa chọn thay thế trong nước cho sản xuất cà phê tại Hoa Kỳ do hoàn cảnh khí hậu (ngoại trừ và liên quan đến các khu vực ở Hawaii và Puerto Rico). </w:t>
      </w:r>
      <w:proofErr w:type="gramStart"/>
      <w:r w:rsidRPr="00006FE9">
        <w:rPr>
          <w:spacing w:val="-4"/>
        </w:rPr>
        <w:t>Hơn nữa, cà phê là thức uống được ưa chuộng nhất tại Hoa Kỳ, được hai phần ba người Mỹ trưởng thành tiêu thụ hàng ngày.</w:t>
      </w:r>
      <w:proofErr w:type="gramEnd"/>
      <w:r w:rsidRPr="00006FE9">
        <w:rPr>
          <w:spacing w:val="-4"/>
        </w:rPr>
        <w:t xml:space="preserve"> Với tác động tích cực đã được chứng minh đối với sức khỏe, cà phê không thể thay thế bằng bất kỳ thức uống nào khác tại Hoa Kỳ. Trong bối cảnh này, ICO tin rằng thuế quan được đề xuất theo chính sách </w:t>
      </w:r>
      <w:r w:rsidR="00EE2798" w:rsidRPr="00006FE9">
        <w:rPr>
          <w:spacing w:val="-4"/>
        </w:rPr>
        <w:t xml:space="preserve">Nước Mỹ Trên hết </w:t>
      </w:r>
      <w:r w:rsidRPr="00006FE9">
        <w:rPr>
          <w:spacing w:val="-4"/>
        </w:rPr>
        <w:t xml:space="preserve">có thể gây tổn hại đáng kể đến nền kinh tế cà phê và người tiêu dùng Hoa Kỳ. ICO cũng lo ngại về việc gián đoạn tác động rất tích cực mà Hoa Kỳ đã tạo ra thông qua việc nhập khẩu cà phê đối với phúc lợi và sự ổn định của cộng đồng những người sản xuất cà phê tại các vùng cung cấp cà phê của </w:t>
      </w:r>
      <w:r w:rsidR="00EE2798">
        <w:rPr>
          <w:spacing w:val="-4"/>
        </w:rPr>
        <w:t>các ngài</w:t>
      </w:r>
      <w:r w:rsidRPr="00006FE9">
        <w:rPr>
          <w:spacing w:val="-4"/>
        </w:rPr>
        <w:t>.</w:t>
      </w:r>
    </w:p>
    <w:p w:rsidR="00011EF5" w:rsidRDefault="00011EF5">
      <w:pPr>
        <w:pStyle w:val="BodyText"/>
        <w:spacing w:before="66"/>
      </w:pPr>
    </w:p>
    <w:p w:rsidR="00011EF5" w:rsidRDefault="00E23B80" w:rsidP="00E23B80">
      <w:pPr>
        <w:pStyle w:val="BodyText"/>
        <w:spacing w:line="295" w:lineRule="auto"/>
        <w:ind w:left="360" w:right="1390"/>
        <w:jc w:val="both"/>
      </w:pPr>
      <w:r w:rsidRPr="00D25E8E">
        <w:t>Xét đến việc Hoa Kỳ là thị trường cà phê lớn nhất toàn cầu, chiếm 15,2% lượng tiêu thụ cà phê thế giới và giá trị nhập khẩu là 7,4 tỷ đô la, quy mô tác động của thuế quan áp đặt (trung bình là 20%) sẽ rất đáng kể. Hơn nữa, với 300 triệu đô la chi tiêu hàng ngày cho cà phê của người tiêu dùng tại Hoa Kỳ, mức tiêu thụ giảm sau khi giá cà phê tăng rất có</w:t>
      </w:r>
    </w:p>
    <w:p w:rsidR="00E23B80" w:rsidRDefault="00E23B80">
      <w:pPr>
        <w:pStyle w:val="BodyText"/>
        <w:spacing w:line="295" w:lineRule="auto"/>
        <w:jc w:val="both"/>
        <w:sectPr w:rsidR="00E23B80">
          <w:headerReference w:type="default" r:id="rId8"/>
          <w:pgSz w:w="11910" w:h="16840"/>
          <w:pgMar w:top="1960" w:right="283" w:bottom="280" w:left="1417" w:header="1284" w:footer="0" w:gutter="0"/>
          <w:cols w:space="720"/>
        </w:sectPr>
      </w:pPr>
    </w:p>
    <w:p w:rsidR="00011EF5" w:rsidRDefault="00011EF5">
      <w:pPr>
        <w:pStyle w:val="BodyText"/>
        <w:spacing w:before="227"/>
      </w:pPr>
    </w:p>
    <w:p w:rsidR="00011EF5" w:rsidRDefault="00D25E8E">
      <w:pPr>
        <w:pStyle w:val="BodyText"/>
        <w:spacing w:line="295" w:lineRule="auto"/>
        <w:ind w:left="397" w:right="1410"/>
        <w:jc w:val="both"/>
      </w:pPr>
      <w:proofErr w:type="gramStart"/>
      <w:r w:rsidRPr="00D25E8E">
        <w:t>thể</w:t>
      </w:r>
      <w:proofErr w:type="gramEnd"/>
      <w:r w:rsidRPr="00D25E8E">
        <w:t xml:space="preserve"> sẽ rất đáng kể, làm trầm trọng thêm mức giá cà phê cao hiện nay. Do đó, ngành công nghiệp cà phê Hoa Kỳ, đóng góp thêm 343 tỷ đô la cho nền kinh tế Hoa Kỳ hàng năm, cả trực tiếp (thông qua các hoạt động vận chuyển, lưu trữ, rang xay, dán nhãn và phân phối cà phê) và gián tiếp, hỗ trợ 2</w:t>
      </w:r>
      <w:proofErr w:type="gramStart"/>
      <w:r w:rsidRPr="00D25E8E">
        <w:t>,2</w:t>
      </w:r>
      <w:proofErr w:type="gramEnd"/>
      <w:r w:rsidRPr="00D25E8E">
        <w:t xml:space="preserve"> triệu việc làm tại Hoa Kỳ, sẽ bị tác động tiêu cực</w:t>
      </w:r>
      <w:r w:rsidR="00087DDA">
        <w:t>.</w:t>
      </w:r>
    </w:p>
    <w:p w:rsidR="00011EF5" w:rsidRDefault="00011EF5">
      <w:pPr>
        <w:pStyle w:val="BodyText"/>
        <w:spacing w:before="62"/>
      </w:pPr>
    </w:p>
    <w:p w:rsidR="00E23B80" w:rsidRDefault="00E23B80" w:rsidP="00E23B80">
      <w:pPr>
        <w:pStyle w:val="BodyText"/>
        <w:ind w:left="397" w:right="1390"/>
        <w:jc w:val="both"/>
      </w:pPr>
      <w:r>
        <w:t xml:space="preserve">Cà phê được sản xuất từ 25 triệu hộ nông dân nhỏ, cung cấp việc làm cho ít nhất 100 triệu người dân nông thôn ở Trung Mỹ và Caribe, Nam Mỹ, Châu Á và Thái Bình Dương và Châu Phi. </w:t>
      </w:r>
      <w:proofErr w:type="gramStart"/>
      <w:r>
        <w:t>Cà phê là động lực thúc đẩy các cộng đồng phát triển kinh tế và ổn định xã hội ở những khu vực này.</w:t>
      </w:r>
      <w:proofErr w:type="gramEnd"/>
      <w:r>
        <w:t xml:space="preserve"> Trong khi Hoa Kỳ đã có tác động tích cực và ổn định đáng ghi nhận đối với những quốc gia sản xuất này thông qua hành động đơn giản là buôn bán cà phê, thì tác động phá hoại có thể xảy ra đối với các nước sản xuất cà phê do thuế nhập khẩu từ 10% đến 47% là không thể phủ nhận.</w:t>
      </w:r>
    </w:p>
    <w:p w:rsidR="00E23B80" w:rsidRDefault="00E23B80" w:rsidP="00E23B80">
      <w:pPr>
        <w:pStyle w:val="BodyText"/>
        <w:ind w:left="397" w:right="1390"/>
        <w:jc w:val="both"/>
      </w:pPr>
    </w:p>
    <w:p w:rsidR="00E23B80" w:rsidRDefault="00E23B80" w:rsidP="00E23B80">
      <w:pPr>
        <w:pStyle w:val="BodyText"/>
        <w:ind w:left="397" w:right="1390"/>
        <w:jc w:val="both"/>
      </w:pPr>
      <w:r>
        <w:t>Thay mặt cho các Thành viên của chúng tôi và đặc biệt là thay mặt cho các Thành viên sản xuất cà phê của chúng tôi, vì lợi ích của nền kinh tế cà phê năng động của Hoa Kỳ và người tiêu dùng cà phê của nước này, đồng thời cân nhắc đến sự ổn định và tăng trưởng kinh tế của các cộng đồng hộ nông dân nhỏ trồng cà phê, chúng tôi trân trọng yêu cầu Chính quyền xem xét vai trò quan trọng của ngành cà phê trong các cuộc đàm phán tiếp theo về thuế quan được đề xuất, bao gồm cả khả năng giảm hoặc xóa bỏ các loại thuế quan này.</w:t>
      </w:r>
    </w:p>
    <w:p w:rsidR="00E23B80" w:rsidRDefault="00E23B80" w:rsidP="00E23B80">
      <w:pPr>
        <w:pStyle w:val="BodyText"/>
        <w:ind w:left="397" w:right="1390"/>
        <w:jc w:val="both"/>
      </w:pPr>
    </w:p>
    <w:p w:rsidR="00E23B80" w:rsidRDefault="00E23B80" w:rsidP="00E23B80">
      <w:pPr>
        <w:pStyle w:val="BodyText"/>
        <w:ind w:left="397" w:right="1390"/>
        <w:jc w:val="both"/>
      </w:pPr>
      <w:r>
        <w:t>Để các ngài dễ hình dung, chúng tôi sẽ thêm vào phần phụ lục tổng quan về các Thành viên sản xuất cà phê của ICO sẽ phải chịu thuế nhập khẩu đối với cà phê xuất khẩu sang Hoa Kỳ.</w:t>
      </w:r>
    </w:p>
    <w:p w:rsidR="00E23B80" w:rsidRDefault="00E23B80" w:rsidP="00E23B80">
      <w:pPr>
        <w:pStyle w:val="BodyText"/>
        <w:ind w:left="397" w:right="1390"/>
        <w:jc w:val="both"/>
      </w:pPr>
    </w:p>
    <w:p w:rsidR="00011EF5" w:rsidRDefault="00E23B80" w:rsidP="00E23B80">
      <w:pPr>
        <w:pStyle w:val="BodyText"/>
        <w:ind w:left="397" w:right="1390"/>
        <w:jc w:val="both"/>
      </w:pPr>
      <w:proofErr w:type="gramStart"/>
      <w:r>
        <w:t>Chúng tôi tận dụng cơ hội này để tái khẳng định sự đảm bảo về sự quan tâm cao nhất của chúng tôi</w:t>
      </w:r>
      <w:r w:rsidR="00087DDA">
        <w:rPr>
          <w:spacing w:val="-2"/>
        </w:rPr>
        <w:t>.</w:t>
      </w:r>
      <w:proofErr w:type="gramEnd"/>
    </w:p>
    <w:p w:rsidR="00011EF5" w:rsidRDefault="00087DDA">
      <w:pPr>
        <w:pStyle w:val="BodyText"/>
        <w:spacing w:before="141"/>
        <w:rPr>
          <w:sz w:val="20"/>
        </w:rPr>
      </w:pPr>
      <w:r>
        <w:rPr>
          <w:noProof/>
          <w:sz w:val="20"/>
        </w:rPr>
        <w:drawing>
          <wp:anchor distT="0" distB="0" distL="0" distR="0" simplePos="0" relativeHeight="487588864" behindDoc="1" locked="0" layoutInCell="1" allowOverlap="1">
            <wp:simplePos x="0" y="0"/>
            <wp:positionH relativeFrom="page">
              <wp:posOffset>3258561</wp:posOffset>
            </wp:positionH>
            <wp:positionV relativeFrom="paragraph">
              <wp:posOffset>258287</wp:posOffset>
            </wp:positionV>
            <wp:extent cx="1317170" cy="142541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317170" cy="1425416"/>
                    </a:xfrm>
                    <a:prstGeom prst="rect">
                      <a:avLst/>
                    </a:prstGeom>
                  </pic:spPr>
                </pic:pic>
              </a:graphicData>
            </a:graphic>
          </wp:anchor>
        </w:drawing>
      </w:r>
    </w:p>
    <w:p w:rsidR="00011EF5" w:rsidRDefault="00087DDA">
      <w:pPr>
        <w:spacing w:before="113" w:line="256" w:lineRule="auto"/>
        <w:ind w:left="3808" w:right="4829" w:hanging="2"/>
        <w:jc w:val="center"/>
        <w:rPr>
          <w:sz w:val="20"/>
        </w:rPr>
      </w:pPr>
      <w:r>
        <w:rPr>
          <w:sz w:val="20"/>
        </w:rPr>
        <w:t>Vanúsia</w:t>
      </w:r>
      <w:r>
        <w:rPr>
          <w:spacing w:val="-8"/>
          <w:sz w:val="20"/>
        </w:rPr>
        <w:t xml:space="preserve"> </w:t>
      </w:r>
      <w:r>
        <w:rPr>
          <w:sz w:val="20"/>
        </w:rPr>
        <w:t xml:space="preserve">Nogueira </w:t>
      </w:r>
      <w:r>
        <w:rPr>
          <w:spacing w:val="-2"/>
          <w:sz w:val="20"/>
        </w:rPr>
        <w:t>Executive</w:t>
      </w:r>
      <w:r>
        <w:rPr>
          <w:spacing w:val="-9"/>
          <w:sz w:val="20"/>
        </w:rPr>
        <w:t xml:space="preserve"> </w:t>
      </w:r>
      <w:r>
        <w:rPr>
          <w:spacing w:val="-2"/>
          <w:sz w:val="20"/>
        </w:rPr>
        <w:t>Director</w:t>
      </w:r>
    </w:p>
    <w:p w:rsidR="00011EF5" w:rsidRDefault="00011EF5">
      <w:pPr>
        <w:pStyle w:val="BodyText"/>
        <w:rPr>
          <w:sz w:val="20"/>
        </w:rPr>
      </w:pPr>
    </w:p>
    <w:p w:rsidR="00011EF5" w:rsidRDefault="00011EF5">
      <w:pPr>
        <w:pStyle w:val="BodyText"/>
        <w:spacing w:before="125"/>
        <w:rPr>
          <w:sz w:val="20"/>
        </w:rPr>
      </w:pPr>
    </w:p>
    <w:p w:rsidR="00011EF5" w:rsidRDefault="00087DDA">
      <w:pPr>
        <w:pStyle w:val="BodyText"/>
        <w:spacing w:before="1"/>
        <w:ind w:left="397"/>
        <w:jc w:val="both"/>
      </w:pPr>
      <w:r>
        <w:rPr>
          <w:b/>
          <w:spacing w:val="-8"/>
        </w:rPr>
        <w:t>CC</w:t>
      </w:r>
      <w:r>
        <w:rPr>
          <w:spacing w:val="-8"/>
        </w:rPr>
        <w:t>:</w:t>
      </w:r>
      <w:r>
        <w:rPr>
          <w:spacing w:val="-1"/>
        </w:rPr>
        <w:t xml:space="preserve"> </w:t>
      </w:r>
      <w:r>
        <w:rPr>
          <w:spacing w:val="-8"/>
        </w:rPr>
        <w:t>The</w:t>
      </w:r>
      <w:r>
        <w:rPr>
          <w:spacing w:val="-3"/>
        </w:rPr>
        <w:t xml:space="preserve"> </w:t>
      </w:r>
      <w:r>
        <w:rPr>
          <w:spacing w:val="-8"/>
        </w:rPr>
        <w:t>Honourable</w:t>
      </w:r>
      <w:r>
        <w:rPr>
          <w:spacing w:val="-6"/>
        </w:rPr>
        <w:t xml:space="preserve"> </w:t>
      </w:r>
      <w:r>
        <w:rPr>
          <w:spacing w:val="-8"/>
        </w:rPr>
        <w:t>Jamieson</w:t>
      </w:r>
      <w:r>
        <w:t xml:space="preserve"> </w:t>
      </w:r>
      <w:r>
        <w:rPr>
          <w:spacing w:val="-8"/>
        </w:rPr>
        <w:t>Greer</w:t>
      </w:r>
    </w:p>
    <w:p w:rsidR="00011EF5" w:rsidRDefault="00011EF5">
      <w:pPr>
        <w:pStyle w:val="BodyText"/>
        <w:jc w:val="both"/>
        <w:sectPr w:rsidR="00011EF5">
          <w:pgSz w:w="11910" w:h="16840"/>
          <w:pgMar w:top="1960" w:right="283" w:bottom="280" w:left="1417" w:header="1284" w:footer="0" w:gutter="0"/>
          <w:cols w:space="720"/>
        </w:sectPr>
      </w:pPr>
    </w:p>
    <w:p w:rsidR="00011EF5" w:rsidRDefault="00011EF5">
      <w:pPr>
        <w:pStyle w:val="BodyText"/>
        <w:spacing w:before="227"/>
      </w:pPr>
    </w:p>
    <w:p w:rsidR="00011EF5" w:rsidRDefault="00496B00">
      <w:pPr>
        <w:pStyle w:val="Heading2"/>
      </w:pPr>
      <w:r w:rsidRPr="00496B00">
        <w:rPr>
          <w:spacing w:val="-2"/>
          <w:w w:val="95"/>
        </w:rPr>
        <w:t>PHỤ LỤC</w:t>
      </w:r>
    </w:p>
    <w:p w:rsidR="00011EF5" w:rsidRDefault="00011EF5">
      <w:pPr>
        <w:pStyle w:val="BodyText"/>
        <w:spacing w:before="57"/>
        <w:rPr>
          <w:b/>
        </w:rPr>
      </w:pPr>
    </w:p>
    <w:p w:rsidR="00011EF5" w:rsidRDefault="00496B00">
      <w:pPr>
        <w:pStyle w:val="BodyText"/>
        <w:spacing w:line="278" w:lineRule="auto"/>
        <w:ind w:left="397" w:right="1301"/>
      </w:pPr>
      <w:r w:rsidRPr="00496B00">
        <w:rPr>
          <w:spacing w:val="-2"/>
        </w:rPr>
        <w:t xml:space="preserve">Vui lòng </w:t>
      </w:r>
      <w:r>
        <w:rPr>
          <w:spacing w:val="-2"/>
        </w:rPr>
        <w:t>xem xét nội dung</w:t>
      </w:r>
      <w:r w:rsidRPr="00496B00">
        <w:rPr>
          <w:spacing w:val="-2"/>
        </w:rPr>
        <w:t xml:space="preserve"> bên dưới </w:t>
      </w:r>
      <w:r>
        <w:rPr>
          <w:spacing w:val="-2"/>
        </w:rPr>
        <w:t xml:space="preserve">là </w:t>
      </w:r>
      <w:r w:rsidRPr="00496B00">
        <w:rPr>
          <w:spacing w:val="-2"/>
        </w:rPr>
        <w:t xml:space="preserve">các thành viên ICO từ các nước sản xuất cà phê sẽ bị ảnh hưởng </w:t>
      </w:r>
      <w:r>
        <w:rPr>
          <w:spacing w:val="-2"/>
        </w:rPr>
        <w:t>từ</w:t>
      </w:r>
      <w:r w:rsidRPr="00496B00">
        <w:rPr>
          <w:spacing w:val="-2"/>
        </w:rPr>
        <w:t xml:space="preserve"> mức thuế đề xuất của Hoa Kỳ đối với hàng xuất khẩu cà phê của họ sang Hoa Kỳ</w:t>
      </w:r>
      <w:r w:rsidR="00087DDA">
        <w:t>.</w:t>
      </w:r>
    </w:p>
    <w:p w:rsidR="00011EF5" w:rsidRDefault="00011EF5">
      <w:pPr>
        <w:pStyle w:val="BodyText"/>
        <w:rPr>
          <w:sz w:val="20"/>
        </w:rPr>
      </w:pPr>
    </w:p>
    <w:p w:rsidR="00011EF5" w:rsidRDefault="00011EF5">
      <w:pPr>
        <w:pStyle w:val="BodyText"/>
        <w:rPr>
          <w:sz w:val="20"/>
        </w:rPr>
      </w:pPr>
    </w:p>
    <w:p w:rsidR="00011EF5" w:rsidRDefault="00087DDA">
      <w:pPr>
        <w:pStyle w:val="BodyText"/>
        <w:spacing w:before="239"/>
        <w:rPr>
          <w:sz w:val="20"/>
        </w:rPr>
      </w:pPr>
      <w:r>
        <w:rPr>
          <w:noProof/>
          <w:sz w:val="20"/>
        </w:rPr>
        <w:drawing>
          <wp:anchor distT="0" distB="0" distL="0" distR="0" simplePos="0" relativeHeight="487589376" behindDoc="1" locked="0" layoutInCell="1" allowOverlap="1">
            <wp:simplePos x="0" y="0"/>
            <wp:positionH relativeFrom="page">
              <wp:posOffset>1234249</wp:posOffset>
            </wp:positionH>
            <wp:positionV relativeFrom="paragraph">
              <wp:posOffset>320829</wp:posOffset>
            </wp:positionV>
            <wp:extent cx="5151637" cy="246430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151637" cy="2464307"/>
                    </a:xfrm>
                    <a:prstGeom prst="rect">
                      <a:avLst/>
                    </a:prstGeom>
                  </pic:spPr>
                </pic:pic>
              </a:graphicData>
            </a:graphic>
          </wp:anchor>
        </w:drawing>
      </w:r>
    </w:p>
    <w:p w:rsidR="00011EF5" w:rsidRDefault="00011EF5">
      <w:pPr>
        <w:pStyle w:val="BodyText"/>
        <w:spacing w:before="220"/>
        <w:rPr>
          <w:sz w:val="20"/>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2"/>
      </w:tblGrid>
      <w:tr w:rsidR="00011EF5">
        <w:trPr>
          <w:trHeight w:val="750"/>
        </w:trPr>
        <w:tc>
          <w:tcPr>
            <w:tcW w:w="8382" w:type="dxa"/>
            <w:shd w:val="clear" w:color="auto" w:fill="996600"/>
          </w:tcPr>
          <w:p w:rsidR="00011EF5" w:rsidRDefault="00087DDA">
            <w:pPr>
              <w:pStyle w:val="TableParagraph"/>
              <w:spacing w:before="243" w:line="240" w:lineRule="auto"/>
              <w:rPr>
                <w:b/>
                <w:sz w:val="21"/>
              </w:rPr>
            </w:pPr>
            <w:r>
              <w:rPr>
                <w:b/>
                <w:color w:val="FFFFFF"/>
                <w:spacing w:val="-2"/>
                <w:w w:val="85"/>
                <w:sz w:val="21"/>
              </w:rPr>
              <w:t>Central</w:t>
            </w:r>
            <w:r>
              <w:rPr>
                <w:b/>
                <w:color w:val="FFFFFF"/>
                <w:spacing w:val="-4"/>
                <w:sz w:val="21"/>
              </w:rPr>
              <w:t xml:space="preserve"> </w:t>
            </w:r>
            <w:r>
              <w:rPr>
                <w:b/>
                <w:color w:val="FFFFFF"/>
                <w:spacing w:val="-2"/>
                <w:w w:val="85"/>
                <w:sz w:val="21"/>
              </w:rPr>
              <w:t>America,</w:t>
            </w:r>
            <w:r>
              <w:rPr>
                <w:b/>
                <w:color w:val="FFFFFF"/>
                <w:spacing w:val="-4"/>
                <w:sz w:val="21"/>
              </w:rPr>
              <w:t xml:space="preserve"> </w:t>
            </w:r>
            <w:r>
              <w:rPr>
                <w:b/>
                <w:color w:val="FFFFFF"/>
                <w:spacing w:val="-2"/>
                <w:w w:val="85"/>
                <w:sz w:val="21"/>
              </w:rPr>
              <w:t>Caribbean</w:t>
            </w:r>
            <w:r>
              <w:rPr>
                <w:b/>
                <w:color w:val="FFFFFF"/>
                <w:spacing w:val="-5"/>
                <w:sz w:val="21"/>
              </w:rPr>
              <w:t xml:space="preserve"> </w:t>
            </w:r>
            <w:r>
              <w:rPr>
                <w:b/>
                <w:color w:val="FFFFFF"/>
                <w:spacing w:val="-2"/>
                <w:w w:val="85"/>
                <w:sz w:val="21"/>
              </w:rPr>
              <w:t>and</w:t>
            </w:r>
            <w:r>
              <w:rPr>
                <w:b/>
                <w:color w:val="FFFFFF"/>
                <w:spacing w:val="-4"/>
                <w:sz w:val="21"/>
              </w:rPr>
              <w:t xml:space="preserve"> </w:t>
            </w:r>
            <w:r>
              <w:rPr>
                <w:b/>
                <w:color w:val="FFFFFF"/>
                <w:spacing w:val="-2"/>
                <w:w w:val="85"/>
                <w:sz w:val="21"/>
              </w:rPr>
              <w:t>Mexico</w:t>
            </w:r>
          </w:p>
        </w:tc>
      </w:tr>
      <w:tr w:rsidR="00011EF5">
        <w:trPr>
          <w:trHeight w:val="273"/>
        </w:trPr>
        <w:tc>
          <w:tcPr>
            <w:tcW w:w="8382" w:type="dxa"/>
          </w:tcPr>
          <w:p w:rsidR="00011EF5" w:rsidRDefault="00087DDA">
            <w:pPr>
              <w:pStyle w:val="TableParagraph"/>
              <w:spacing w:before="5"/>
              <w:rPr>
                <w:sz w:val="21"/>
              </w:rPr>
            </w:pPr>
            <w:r>
              <w:rPr>
                <w:spacing w:val="-4"/>
                <w:sz w:val="21"/>
              </w:rPr>
              <w:t>Costa</w:t>
            </w:r>
            <w:r>
              <w:rPr>
                <w:spacing w:val="-11"/>
                <w:sz w:val="21"/>
              </w:rPr>
              <w:t xml:space="preserve"> </w:t>
            </w:r>
            <w:r>
              <w:rPr>
                <w:spacing w:val="-4"/>
                <w:sz w:val="21"/>
              </w:rPr>
              <w:t>Rica</w:t>
            </w:r>
          </w:p>
        </w:tc>
      </w:tr>
      <w:tr w:rsidR="00011EF5">
        <w:trPr>
          <w:trHeight w:val="270"/>
        </w:trPr>
        <w:tc>
          <w:tcPr>
            <w:tcW w:w="8382" w:type="dxa"/>
          </w:tcPr>
          <w:p w:rsidR="00011EF5" w:rsidRDefault="00087DDA">
            <w:pPr>
              <w:pStyle w:val="TableParagraph"/>
              <w:rPr>
                <w:sz w:val="21"/>
              </w:rPr>
            </w:pPr>
            <w:r>
              <w:rPr>
                <w:spacing w:val="-4"/>
                <w:sz w:val="21"/>
              </w:rPr>
              <w:t>Cuba</w:t>
            </w:r>
          </w:p>
        </w:tc>
      </w:tr>
      <w:tr w:rsidR="00011EF5">
        <w:trPr>
          <w:trHeight w:val="273"/>
        </w:trPr>
        <w:tc>
          <w:tcPr>
            <w:tcW w:w="8382" w:type="dxa"/>
          </w:tcPr>
          <w:p w:rsidR="00011EF5" w:rsidRDefault="00087DDA">
            <w:pPr>
              <w:pStyle w:val="TableParagraph"/>
              <w:spacing w:line="250" w:lineRule="exact"/>
              <w:rPr>
                <w:sz w:val="21"/>
              </w:rPr>
            </w:pPr>
            <w:r>
              <w:rPr>
                <w:w w:val="105"/>
                <w:sz w:val="21"/>
              </w:rPr>
              <w:t>El</w:t>
            </w:r>
            <w:r>
              <w:rPr>
                <w:spacing w:val="-15"/>
                <w:w w:val="105"/>
                <w:sz w:val="21"/>
              </w:rPr>
              <w:t xml:space="preserve"> </w:t>
            </w:r>
            <w:r>
              <w:rPr>
                <w:spacing w:val="-2"/>
                <w:w w:val="105"/>
                <w:sz w:val="21"/>
              </w:rPr>
              <w:t>Salvador</w:t>
            </w:r>
          </w:p>
        </w:tc>
      </w:tr>
      <w:tr w:rsidR="00011EF5">
        <w:trPr>
          <w:trHeight w:val="270"/>
        </w:trPr>
        <w:tc>
          <w:tcPr>
            <w:tcW w:w="8382" w:type="dxa"/>
          </w:tcPr>
          <w:p w:rsidR="00011EF5" w:rsidRDefault="00087DDA">
            <w:pPr>
              <w:pStyle w:val="TableParagraph"/>
              <w:rPr>
                <w:sz w:val="21"/>
              </w:rPr>
            </w:pPr>
            <w:r>
              <w:rPr>
                <w:spacing w:val="-2"/>
                <w:sz w:val="21"/>
              </w:rPr>
              <w:t>Honduras</w:t>
            </w:r>
          </w:p>
        </w:tc>
      </w:tr>
      <w:tr w:rsidR="00011EF5">
        <w:trPr>
          <w:trHeight w:val="270"/>
        </w:trPr>
        <w:tc>
          <w:tcPr>
            <w:tcW w:w="8382" w:type="dxa"/>
          </w:tcPr>
          <w:p w:rsidR="00011EF5" w:rsidRDefault="00087DDA">
            <w:pPr>
              <w:pStyle w:val="TableParagraph"/>
              <w:rPr>
                <w:sz w:val="21"/>
              </w:rPr>
            </w:pPr>
            <w:r>
              <w:rPr>
                <w:spacing w:val="-2"/>
                <w:sz w:val="21"/>
              </w:rPr>
              <w:t>Nicaragua</w:t>
            </w:r>
          </w:p>
        </w:tc>
      </w:tr>
      <w:tr w:rsidR="00011EF5">
        <w:trPr>
          <w:trHeight w:val="273"/>
        </w:trPr>
        <w:tc>
          <w:tcPr>
            <w:tcW w:w="8382" w:type="dxa"/>
          </w:tcPr>
          <w:p w:rsidR="00011EF5" w:rsidRDefault="00087DDA">
            <w:pPr>
              <w:pStyle w:val="TableParagraph"/>
              <w:spacing w:before="5"/>
              <w:rPr>
                <w:sz w:val="21"/>
              </w:rPr>
            </w:pPr>
            <w:r>
              <w:rPr>
                <w:spacing w:val="-2"/>
                <w:w w:val="105"/>
                <w:sz w:val="21"/>
              </w:rPr>
              <w:t>Mexico</w:t>
            </w:r>
          </w:p>
        </w:tc>
      </w:tr>
      <w:tr w:rsidR="00011EF5">
        <w:trPr>
          <w:trHeight w:val="271"/>
        </w:trPr>
        <w:tc>
          <w:tcPr>
            <w:tcW w:w="8382" w:type="dxa"/>
          </w:tcPr>
          <w:p w:rsidR="00011EF5" w:rsidRDefault="00087DDA">
            <w:pPr>
              <w:pStyle w:val="TableParagraph"/>
              <w:spacing w:before="4"/>
              <w:rPr>
                <w:sz w:val="21"/>
              </w:rPr>
            </w:pPr>
            <w:r>
              <w:rPr>
                <w:spacing w:val="-2"/>
                <w:sz w:val="21"/>
              </w:rPr>
              <w:t>Panama</w:t>
            </w:r>
          </w:p>
        </w:tc>
      </w:tr>
      <w:tr w:rsidR="00011EF5">
        <w:trPr>
          <w:trHeight w:val="753"/>
        </w:trPr>
        <w:tc>
          <w:tcPr>
            <w:tcW w:w="8382" w:type="dxa"/>
            <w:shd w:val="clear" w:color="auto" w:fill="996600"/>
          </w:tcPr>
          <w:p w:rsidR="00011EF5" w:rsidRDefault="00087DDA">
            <w:pPr>
              <w:pStyle w:val="TableParagraph"/>
              <w:spacing w:before="243" w:line="240" w:lineRule="auto"/>
              <w:rPr>
                <w:b/>
                <w:sz w:val="21"/>
              </w:rPr>
            </w:pPr>
            <w:r>
              <w:rPr>
                <w:b/>
                <w:color w:val="FFFFFF"/>
                <w:w w:val="85"/>
                <w:sz w:val="21"/>
              </w:rPr>
              <w:t>South</w:t>
            </w:r>
            <w:r>
              <w:rPr>
                <w:b/>
                <w:color w:val="FFFFFF"/>
                <w:spacing w:val="-4"/>
                <w:w w:val="85"/>
                <w:sz w:val="21"/>
              </w:rPr>
              <w:t xml:space="preserve"> </w:t>
            </w:r>
            <w:r>
              <w:rPr>
                <w:b/>
                <w:color w:val="FFFFFF"/>
                <w:spacing w:val="-2"/>
                <w:w w:val="95"/>
                <w:sz w:val="21"/>
              </w:rPr>
              <w:t>America</w:t>
            </w:r>
          </w:p>
        </w:tc>
      </w:tr>
      <w:tr w:rsidR="00011EF5">
        <w:trPr>
          <w:trHeight w:val="270"/>
        </w:trPr>
        <w:tc>
          <w:tcPr>
            <w:tcW w:w="8382" w:type="dxa"/>
          </w:tcPr>
          <w:p w:rsidR="00011EF5" w:rsidRDefault="00087DDA">
            <w:pPr>
              <w:pStyle w:val="TableParagraph"/>
              <w:rPr>
                <w:sz w:val="21"/>
              </w:rPr>
            </w:pPr>
            <w:r>
              <w:rPr>
                <w:spacing w:val="-2"/>
                <w:w w:val="105"/>
                <w:sz w:val="21"/>
              </w:rPr>
              <w:t>Bolivia</w:t>
            </w:r>
          </w:p>
        </w:tc>
      </w:tr>
      <w:tr w:rsidR="00011EF5">
        <w:trPr>
          <w:trHeight w:val="270"/>
        </w:trPr>
        <w:tc>
          <w:tcPr>
            <w:tcW w:w="8382" w:type="dxa"/>
          </w:tcPr>
          <w:p w:rsidR="00011EF5" w:rsidRDefault="00087DDA">
            <w:pPr>
              <w:pStyle w:val="TableParagraph"/>
              <w:rPr>
                <w:sz w:val="21"/>
              </w:rPr>
            </w:pPr>
            <w:r>
              <w:rPr>
                <w:spacing w:val="-2"/>
                <w:w w:val="105"/>
                <w:sz w:val="21"/>
              </w:rPr>
              <w:t>Brazil</w:t>
            </w:r>
          </w:p>
        </w:tc>
      </w:tr>
      <w:tr w:rsidR="00011EF5">
        <w:trPr>
          <w:trHeight w:val="273"/>
        </w:trPr>
        <w:tc>
          <w:tcPr>
            <w:tcW w:w="8382" w:type="dxa"/>
          </w:tcPr>
          <w:p w:rsidR="00011EF5" w:rsidRDefault="00087DDA">
            <w:pPr>
              <w:pStyle w:val="TableParagraph"/>
              <w:spacing w:before="5"/>
              <w:rPr>
                <w:sz w:val="21"/>
              </w:rPr>
            </w:pPr>
            <w:r>
              <w:rPr>
                <w:spacing w:val="-2"/>
                <w:w w:val="105"/>
                <w:sz w:val="21"/>
              </w:rPr>
              <w:t>Colombia</w:t>
            </w:r>
          </w:p>
        </w:tc>
      </w:tr>
      <w:tr w:rsidR="00011EF5">
        <w:trPr>
          <w:trHeight w:val="270"/>
        </w:trPr>
        <w:tc>
          <w:tcPr>
            <w:tcW w:w="8382" w:type="dxa"/>
          </w:tcPr>
          <w:p w:rsidR="00011EF5" w:rsidRDefault="00087DDA">
            <w:pPr>
              <w:pStyle w:val="TableParagraph"/>
              <w:rPr>
                <w:sz w:val="21"/>
              </w:rPr>
            </w:pPr>
            <w:r>
              <w:rPr>
                <w:spacing w:val="-2"/>
                <w:sz w:val="21"/>
              </w:rPr>
              <w:t>Ecuador</w:t>
            </w:r>
          </w:p>
        </w:tc>
      </w:tr>
      <w:tr w:rsidR="00011EF5">
        <w:trPr>
          <w:trHeight w:val="273"/>
        </w:trPr>
        <w:tc>
          <w:tcPr>
            <w:tcW w:w="8382" w:type="dxa"/>
          </w:tcPr>
          <w:p w:rsidR="00011EF5" w:rsidRDefault="00087DDA">
            <w:pPr>
              <w:pStyle w:val="TableParagraph"/>
              <w:spacing w:line="250" w:lineRule="exact"/>
              <w:rPr>
                <w:sz w:val="21"/>
              </w:rPr>
            </w:pPr>
            <w:r>
              <w:rPr>
                <w:spacing w:val="-4"/>
                <w:sz w:val="21"/>
              </w:rPr>
              <w:t>Peru</w:t>
            </w:r>
          </w:p>
        </w:tc>
      </w:tr>
      <w:tr w:rsidR="00011EF5">
        <w:trPr>
          <w:trHeight w:val="270"/>
        </w:trPr>
        <w:tc>
          <w:tcPr>
            <w:tcW w:w="8382" w:type="dxa"/>
          </w:tcPr>
          <w:p w:rsidR="00011EF5" w:rsidRDefault="00087DDA">
            <w:pPr>
              <w:pStyle w:val="TableParagraph"/>
              <w:rPr>
                <w:sz w:val="21"/>
              </w:rPr>
            </w:pPr>
            <w:r>
              <w:rPr>
                <w:spacing w:val="-2"/>
                <w:sz w:val="21"/>
              </w:rPr>
              <w:t>Venezuela</w:t>
            </w:r>
          </w:p>
        </w:tc>
      </w:tr>
      <w:tr w:rsidR="00011EF5">
        <w:trPr>
          <w:trHeight w:val="751"/>
        </w:trPr>
        <w:tc>
          <w:tcPr>
            <w:tcW w:w="8382" w:type="dxa"/>
            <w:shd w:val="clear" w:color="auto" w:fill="996600"/>
          </w:tcPr>
          <w:p w:rsidR="00011EF5" w:rsidRDefault="00087DDA">
            <w:pPr>
              <w:pStyle w:val="TableParagraph"/>
              <w:spacing w:before="243" w:line="240" w:lineRule="auto"/>
              <w:rPr>
                <w:b/>
                <w:sz w:val="21"/>
              </w:rPr>
            </w:pPr>
            <w:r>
              <w:rPr>
                <w:b/>
                <w:color w:val="FFFFFF"/>
                <w:spacing w:val="-2"/>
                <w:w w:val="95"/>
                <w:sz w:val="21"/>
              </w:rPr>
              <w:t>Africa</w:t>
            </w:r>
          </w:p>
        </w:tc>
      </w:tr>
      <w:tr w:rsidR="00011EF5">
        <w:trPr>
          <w:trHeight w:val="273"/>
        </w:trPr>
        <w:tc>
          <w:tcPr>
            <w:tcW w:w="8382" w:type="dxa"/>
          </w:tcPr>
          <w:p w:rsidR="00011EF5" w:rsidRDefault="00087DDA">
            <w:pPr>
              <w:pStyle w:val="TableParagraph"/>
              <w:spacing w:before="5"/>
              <w:rPr>
                <w:sz w:val="21"/>
              </w:rPr>
            </w:pPr>
            <w:r>
              <w:rPr>
                <w:spacing w:val="-2"/>
                <w:sz w:val="21"/>
              </w:rPr>
              <w:t>Angola</w:t>
            </w:r>
          </w:p>
        </w:tc>
      </w:tr>
      <w:tr w:rsidR="00011EF5">
        <w:trPr>
          <w:trHeight w:val="270"/>
        </w:trPr>
        <w:tc>
          <w:tcPr>
            <w:tcW w:w="8382" w:type="dxa"/>
          </w:tcPr>
          <w:p w:rsidR="00011EF5" w:rsidRDefault="00087DDA">
            <w:pPr>
              <w:pStyle w:val="TableParagraph"/>
              <w:rPr>
                <w:sz w:val="21"/>
              </w:rPr>
            </w:pPr>
            <w:r>
              <w:rPr>
                <w:spacing w:val="-2"/>
                <w:sz w:val="21"/>
              </w:rPr>
              <w:t>Burundi</w:t>
            </w:r>
          </w:p>
        </w:tc>
      </w:tr>
    </w:tbl>
    <w:p w:rsidR="00011EF5" w:rsidRDefault="00011EF5">
      <w:pPr>
        <w:pStyle w:val="TableParagraph"/>
        <w:rPr>
          <w:sz w:val="21"/>
        </w:rPr>
        <w:sectPr w:rsidR="00011EF5">
          <w:pgSz w:w="11910" w:h="16840"/>
          <w:pgMar w:top="1960" w:right="283" w:bottom="280" w:left="1417" w:header="1284" w:footer="0" w:gutter="0"/>
          <w:cols w:space="720"/>
        </w:sectPr>
      </w:pPr>
    </w:p>
    <w:p w:rsidR="00011EF5" w:rsidRDefault="00011EF5">
      <w:pPr>
        <w:pStyle w:val="BodyText"/>
        <w:spacing w:before="230"/>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2"/>
      </w:tblGrid>
      <w:tr w:rsidR="00011EF5">
        <w:trPr>
          <w:trHeight w:val="817"/>
        </w:trPr>
        <w:tc>
          <w:tcPr>
            <w:tcW w:w="8382" w:type="dxa"/>
            <w:tcBorders>
              <w:top w:val="nil"/>
              <w:left w:val="nil"/>
              <w:right w:val="nil"/>
            </w:tcBorders>
          </w:tcPr>
          <w:p w:rsidR="00011EF5" w:rsidRDefault="00087DDA" w:rsidP="00496B00">
            <w:pPr>
              <w:pStyle w:val="TableParagraph"/>
              <w:spacing w:before="17" w:line="240" w:lineRule="auto"/>
              <w:ind w:left="112"/>
              <w:rPr>
                <w:sz w:val="21"/>
              </w:rPr>
            </w:pPr>
            <w:r>
              <w:rPr>
                <w:spacing w:val="-4"/>
                <w:sz w:val="21"/>
              </w:rPr>
              <w:t xml:space="preserve">…/… </w:t>
            </w:r>
            <w:r w:rsidR="00496B00" w:rsidRPr="00496B00">
              <w:rPr>
                <w:spacing w:val="-4"/>
                <w:sz w:val="21"/>
              </w:rPr>
              <w:t xml:space="preserve">Các thành viên ICO từ các nước sản xuất cà phê sẽ bị ảnh hưởng </w:t>
            </w:r>
            <w:r w:rsidR="00496B00">
              <w:rPr>
                <w:spacing w:val="-4"/>
                <w:sz w:val="21"/>
              </w:rPr>
              <w:t>từ</w:t>
            </w:r>
            <w:r w:rsidR="00496B00" w:rsidRPr="00496B00">
              <w:rPr>
                <w:spacing w:val="-4"/>
                <w:sz w:val="21"/>
              </w:rPr>
              <w:t xml:space="preserve"> mức thuế đề xuất của Hoa Kỳ đối với hàng xuất khẩu cà phê của họ sang Hoa Kỳ</w:t>
            </w:r>
            <w:r>
              <w:rPr>
                <w:spacing w:val="-5"/>
                <w:sz w:val="21"/>
              </w:rPr>
              <w:t>.</w:t>
            </w:r>
          </w:p>
        </w:tc>
      </w:tr>
      <w:tr w:rsidR="00011EF5">
        <w:trPr>
          <w:trHeight w:val="270"/>
        </w:trPr>
        <w:tc>
          <w:tcPr>
            <w:tcW w:w="8382" w:type="dxa"/>
          </w:tcPr>
          <w:p w:rsidR="00011EF5" w:rsidRDefault="00087DDA">
            <w:pPr>
              <w:pStyle w:val="TableParagraph"/>
              <w:rPr>
                <w:sz w:val="21"/>
              </w:rPr>
            </w:pPr>
            <w:r>
              <w:rPr>
                <w:spacing w:val="-2"/>
                <w:sz w:val="21"/>
              </w:rPr>
              <w:t>Cameroon</w:t>
            </w:r>
          </w:p>
        </w:tc>
      </w:tr>
      <w:tr w:rsidR="00011EF5">
        <w:trPr>
          <w:trHeight w:val="270"/>
        </w:trPr>
        <w:tc>
          <w:tcPr>
            <w:tcW w:w="8382" w:type="dxa"/>
          </w:tcPr>
          <w:p w:rsidR="00011EF5" w:rsidRDefault="00087DDA">
            <w:pPr>
              <w:pStyle w:val="TableParagraph"/>
              <w:rPr>
                <w:sz w:val="21"/>
              </w:rPr>
            </w:pPr>
            <w:r>
              <w:rPr>
                <w:spacing w:val="-2"/>
                <w:sz w:val="21"/>
              </w:rPr>
              <w:t>Central</w:t>
            </w:r>
            <w:r>
              <w:rPr>
                <w:spacing w:val="-11"/>
                <w:sz w:val="21"/>
              </w:rPr>
              <w:t xml:space="preserve"> </w:t>
            </w:r>
            <w:r>
              <w:rPr>
                <w:spacing w:val="-2"/>
                <w:sz w:val="21"/>
              </w:rPr>
              <w:t>African</w:t>
            </w:r>
            <w:r>
              <w:rPr>
                <w:spacing w:val="-8"/>
                <w:sz w:val="21"/>
              </w:rPr>
              <w:t xml:space="preserve"> </w:t>
            </w:r>
            <w:r>
              <w:rPr>
                <w:spacing w:val="-2"/>
                <w:sz w:val="21"/>
              </w:rPr>
              <w:t>Republic</w:t>
            </w:r>
          </w:p>
        </w:tc>
      </w:tr>
      <w:tr w:rsidR="00011EF5">
        <w:trPr>
          <w:trHeight w:val="273"/>
        </w:trPr>
        <w:tc>
          <w:tcPr>
            <w:tcW w:w="8382" w:type="dxa"/>
          </w:tcPr>
          <w:p w:rsidR="00011EF5" w:rsidRDefault="00087DDA">
            <w:pPr>
              <w:pStyle w:val="TableParagraph"/>
              <w:spacing w:before="5"/>
              <w:rPr>
                <w:sz w:val="21"/>
              </w:rPr>
            </w:pPr>
            <w:r>
              <w:rPr>
                <w:spacing w:val="-4"/>
                <w:sz w:val="21"/>
              </w:rPr>
              <w:t>DR</w:t>
            </w:r>
            <w:r>
              <w:rPr>
                <w:spacing w:val="-11"/>
                <w:sz w:val="21"/>
              </w:rPr>
              <w:t xml:space="preserve"> </w:t>
            </w:r>
            <w:r>
              <w:rPr>
                <w:spacing w:val="-2"/>
                <w:sz w:val="21"/>
              </w:rPr>
              <w:t>Congo</w:t>
            </w:r>
          </w:p>
        </w:tc>
      </w:tr>
      <w:tr w:rsidR="00011EF5">
        <w:trPr>
          <w:trHeight w:val="270"/>
        </w:trPr>
        <w:tc>
          <w:tcPr>
            <w:tcW w:w="8382" w:type="dxa"/>
          </w:tcPr>
          <w:p w:rsidR="00011EF5" w:rsidRDefault="00087DDA">
            <w:pPr>
              <w:pStyle w:val="TableParagraph"/>
              <w:rPr>
                <w:sz w:val="21"/>
              </w:rPr>
            </w:pPr>
            <w:r>
              <w:rPr>
                <w:spacing w:val="-2"/>
                <w:sz w:val="21"/>
              </w:rPr>
              <w:t>Ethiopia</w:t>
            </w:r>
          </w:p>
        </w:tc>
      </w:tr>
      <w:tr w:rsidR="00011EF5">
        <w:trPr>
          <w:trHeight w:val="273"/>
        </w:trPr>
        <w:tc>
          <w:tcPr>
            <w:tcW w:w="8382" w:type="dxa"/>
          </w:tcPr>
          <w:p w:rsidR="00011EF5" w:rsidRDefault="00087DDA">
            <w:pPr>
              <w:pStyle w:val="TableParagraph"/>
              <w:spacing w:line="250" w:lineRule="exact"/>
              <w:rPr>
                <w:sz w:val="21"/>
              </w:rPr>
            </w:pPr>
            <w:r>
              <w:rPr>
                <w:spacing w:val="-4"/>
                <w:sz w:val="21"/>
              </w:rPr>
              <w:t>Gabon</w:t>
            </w:r>
          </w:p>
        </w:tc>
      </w:tr>
      <w:tr w:rsidR="00011EF5">
        <w:trPr>
          <w:trHeight w:val="271"/>
        </w:trPr>
        <w:tc>
          <w:tcPr>
            <w:tcW w:w="8382" w:type="dxa"/>
          </w:tcPr>
          <w:p w:rsidR="00011EF5" w:rsidRDefault="00087DDA">
            <w:pPr>
              <w:pStyle w:val="TableParagraph"/>
              <w:spacing w:before="4"/>
              <w:rPr>
                <w:sz w:val="21"/>
              </w:rPr>
            </w:pPr>
            <w:r>
              <w:rPr>
                <w:spacing w:val="-2"/>
                <w:sz w:val="21"/>
              </w:rPr>
              <w:t>Ghana</w:t>
            </w:r>
          </w:p>
        </w:tc>
      </w:tr>
      <w:tr w:rsidR="00011EF5">
        <w:trPr>
          <w:trHeight w:val="270"/>
        </w:trPr>
        <w:tc>
          <w:tcPr>
            <w:tcW w:w="8382" w:type="dxa"/>
          </w:tcPr>
          <w:p w:rsidR="00011EF5" w:rsidRDefault="00087DDA">
            <w:pPr>
              <w:pStyle w:val="TableParagraph"/>
              <w:rPr>
                <w:sz w:val="21"/>
              </w:rPr>
            </w:pPr>
            <w:r>
              <w:rPr>
                <w:spacing w:val="-4"/>
                <w:sz w:val="21"/>
              </w:rPr>
              <w:t>Kenya</w:t>
            </w:r>
          </w:p>
        </w:tc>
      </w:tr>
      <w:tr w:rsidR="00011EF5">
        <w:trPr>
          <w:trHeight w:val="273"/>
        </w:trPr>
        <w:tc>
          <w:tcPr>
            <w:tcW w:w="8382" w:type="dxa"/>
          </w:tcPr>
          <w:p w:rsidR="00011EF5" w:rsidRDefault="00087DDA">
            <w:pPr>
              <w:pStyle w:val="TableParagraph"/>
              <w:spacing w:line="250" w:lineRule="exact"/>
              <w:rPr>
                <w:sz w:val="21"/>
              </w:rPr>
            </w:pPr>
            <w:r>
              <w:rPr>
                <w:spacing w:val="-2"/>
                <w:sz w:val="21"/>
              </w:rPr>
              <w:t>Liberia</w:t>
            </w:r>
          </w:p>
        </w:tc>
      </w:tr>
      <w:tr w:rsidR="00011EF5">
        <w:trPr>
          <w:trHeight w:val="270"/>
        </w:trPr>
        <w:tc>
          <w:tcPr>
            <w:tcW w:w="8382" w:type="dxa"/>
          </w:tcPr>
          <w:p w:rsidR="00011EF5" w:rsidRDefault="00087DDA">
            <w:pPr>
              <w:pStyle w:val="TableParagraph"/>
              <w:rPr>
                <w:sz w:val="21"/>
              </w:rPr>
            </w:pPr>
            <w:r>
              <w:rPr>
                <w:spacing w:val="-2"/>
                <w:sz w:val="21"/>
              </w:rPr>
              <w:t>Madagascar</w:t>
            </w:r>
          </w:p>
        </w:tc>
      </w:tr>
      <w:tr w:rsidR="00011EF5">
        <w:trPr>
          <w:trHeight w:val="270"/>
        </w:trPr>
        <w:tc>
          <w:tcPr>
            <w:tcW w:w="8382" w:type="dxa"/>
          </w:tcPr>
          <w:p w:rsidR="00011EF5" w:rsidRDefault="00087DDA">
            <w:pPr>
              <w:pStyle w:val="TableParagraph"/>
              <w:rPr>
                <w:sz w:val="21"/>
              </w:rPr>
            </w:pPr>
            <w:r>
              <w:rPr>
                <w:spacing w:val="-2"/>
                <w:w w:val="105"/>
                <w:sz w:val="21"/>
              </w:rPr>
              <w:t>Malawi</w:t>
            </w:r>
          </w:p>
        </w:tc>
      </w:tr>
      <w:tr w:rsidR="00011EF5">
        <w:trPr>
          <w:trHeight w:val="273"/>
        </w:trPr>
        <w:tc>
          <w:tcPr>
            <w:tcW w:w="8382" w:type="dxa"/>
          </w:tcPr>
          <w:p w:rsidR="00011EF5" w:rsidRDefault="00087DDA">
            <w:pPr>
              <w:pStyle w:val="TableParagraph"/>
              <w:spacing w:before="5"/>
              <w:rPr>
                <w:sz w:val="21"/>
              </w:rPr>
            </w:pPr>
            <w:r>
              <w:rPr>
                <w:spacing w:val="-2"/>
                <w:sz w:val="21"/>
              </w:rPr>
              <w:t>Nigeria</w:t>
            </w:r>
          </w:p>
        </w:tc>
      </w:tr>
      <w:tr w:rsidR="00011EF5">
        <w:trPr>
          <w:trHeight w:val="270"/>
        </w:trPr>
        <w:tc>
          <w:tcPr>
            <w:tcW w:w="8382" w:type="dxa"/>
          </w:tcPr>
          <w:p w:rsidR="00011EF5" w:rsidRDefault="00087DDA">
            <w:pPr>
              <w:pStyle w:val="TableParagraph"/>
              <w:rPr>
                <w:sz w:val="21"/>
              </w:rPr>
            </w:pPr>
            <w:r>
              <w:rPr>
                <w:spacing w:val="-2"/>
                <w:sz w:val="21"/>
              </w:rPr>
              <w:t>Rwanda</w:t>
            </w:r>
          </w:p>
        </w:tc>
      </w:tr>
      <w:tr w:rsidR="00011EF5">
        <w:trPr>
          <w:trHeight w:val="273"/>
        </w:trPr>
        <w:tc>
          <w:tcPr>
            <w:tcW w:w="8382" w:type="dxa"/>
          </w:tcPr>
          <w:p w:rsidR="00011EF5" w:rsidRDefault="00087DDA">
            <w:pPr>
              <w:pStyle w:val="TableParagraph"/>
              <w:spacing w:line="250" w:lineRule="exact"/>
              <w:rPr>
                <w:sz w:val="21"/>
              </w:rPr>
            </w:pPr>
            <w:r>
              <w:rPr>
                <w:spacing w:val="-4"/>
                <w:sz w:val="21"/>
              </w:rPr>
              <w:t>Sierra</w:t>
            </w:r>
            <w:r>
              <w:rPr>
                <w:spacing w:val="-7"/>
                <w:sz w:val="21"/>
              </w:rPr>
              <w:t xml:space="preserve"> </w:t>
            </w:r>
            <w:r>
              <w:rPr>
                <w:spacing w:val="-2"/>
                <w:sz w:val="21"/>
              </w:rPr>
              <w:t>Leone</w:t>
            </w:r>
          </w:p>
        </w:tc>
      </w:tr>
      <w:tr w:rsidR="00011EF5">
        <w:trPr>
          <w:trHeight w:val="270"/>
        </w:trPr>
        <w:tc>
          <w:tcPr>
            <w:tcW w:w="8382" w:type="dxa"/>
          </w:tcPr>
          <w:p w:rsidR="00011EF5" w:rsidRDefault="00087DDA">
            <w:pPr>
              <w:pStyle w:val="TableParagraph"/>
              <w:rPr>
                <w:sz w:val="21"/>
              </w:rPr>
            </w:pPr>
            <w:r>
              <w:rPr>
                <w:spacing w:val="-2"/>
                <w:sz w:val="21"/>
              </w:rPr>
              <w:t>Tanzania</w:t>
            </w:r>
          </w:p>
        </w:tc>
      </w:tr>
      <w:tr w:rsidR="00011EF5">
        <w:trPr>
          <w:trHeight w:val="270"/>
        </w:trPr>
        <w:tc>
          <w:tcPr>
            <w:tcW w:w="8382" w:type="dxa"/>
          </w:tcPr>
          <w:p w:rsidR="00011EF5" w:rsidRDefault="00087DDA">
            <w:pPr>
              <w:pStyle w:val="TableParagraph"/>
              <w:rPr>
                <w:sz w:val="21"/>
              </w:rPr>
            </w:pPr>
            <w:r>
              <w:rPr>
                <w:spacing w:val="-4"/>
                <w:sz w:val="21"/>
              </w:rPr>
              <w:t>Togo</w:t>
            </w:r>
          </w:p>
        </w:tc>
      </w:tr>
      <w:tr w:rsidR="00011EF5">
        <w:trPr>
          <w:trHeight w:val="273"/>
        </w:trPr>
        <w:tc>
          <w:tcPr>
            <w:tcW w:w="8382" w:type="dxa"/>
          </w:tcPr>
          <w:p w:rsidR="00011EF5" w:rsidRDefault="00087DDA">
            <w:pPr>
              <w:pStyle w:val="TableParagraph"/>
              <w:spacing w:before="5"/>
              <w:rPr>
                <w:sz w:val="21"/>
              </w:rPr>
            </w:pPr>
            <w:r>
              <w:rPr>
                <w:spacing w:val="-2"/>
                <w:sz w:val="21"/>
              </w:rPr>
              <w:t>Zambia</w:t>
            </w:r>
          </w:p>
        </w:tc>
      </w:tr>
      <w:tr w:rsidR="00011EF5">
        <w:trPr>
          <w:trHeight w:val="270"/>
        </w:trPr>
        <w:tc>
          <w:tcPr>
            <w:tcW w:w="8382" w:type="dxa"/>
          </w:tcPr>
          <w:p w:rsidR="00011EF5" w:rsidRDefault="00087DDA">
            <w:pPr>
              <w:pStyle w:val="TableParagraph"/>
              <w:rPr>
                <w:sz w:val="21"/>
              </w:rPr>
            </w:pPr>
            <w:r>
              <w:rPr>
                <w:spacing w:val="-2"/>
                <w:sz w:val="21"/>
              </w:rPr>
              <w:t>Zimbabwe</w:t>
            </w:r>
          </w:p>
        </w:tc>
      </w:tr>
      <w:tr w:rsidR="00011EF5">
        <w:trPr>
          <w:trHeight w:val="753"/>
        </w:trPr>
        <w:tc>
          <w:tcPr>
            <w:tcW w:w="8382" w:type="dxa"/>
            <w:shd w:val="clear" w:color="auto" w:fill="996600"/>
          </w:tcPr>
          <w:p w:rsidR="00011EF5" w:rsidRDefault="00087DDA">
            <w:pPr>
              <w:pStyle w:val="TableParagraph"/>
              <w:spacing w:before="243" w:line="240" w:lineRule="auto"/>
              <w:rPr>
                <w:b/>
                <w:sz w:val="21"/>
              </w:rPr>
            </w:pPr>
            <w:r>
              <w:rPr>
                <w:b/>
                <w:color w:val="FFFFFF"/>
                <w:w w:val="85"/>
                <w:sz w:val="21"/>
              </w:rPr>
              <w:t>Asia</w:t>
            </w:r>
            <w:r>
              <w:rPr>
                <w:b/>
                <w:color w:val="FFFFFF"/>
                <w:spacing w:val="-3"/>
                <w:w w:val="85"/>
                <w:sz w:val="21"/>
              </w:rPr>
              <w:t xml:space="preserve"> </w:t>
            </w:r>
            <w:r>
              <w:rPr>
                <w:b/>
                <w:color w:val="FFFFFF"/>
                <w:w w:val="85"/>
                <w:sz w:val="21"/>
              </w:rPr>
              <w:t>and</w:t>
            </w:r>
            <w:r>
              <w:rPr>
                <w:b/>
                <w:color w:val="FFFFFF"/>
                <w:spacing w:val="-9"/>
                <w:sz w:val="21"/>
              </w:rPr>
              <w:t xml:space="preserve"> </w:t>
            </w:r>
            <w:r>
              <w:rPr>
                <w:b/>
                <w:color w:val="FFFFFF"/>
                <w:spacing w:val="-2"/>
                <w:w w:val="85"/>
                <w:sz w:val="21"/>
              </w:rPr>
              <w:t>Pacific</w:t>
            </w:r>
          </w:p>
        </w:tc>
      </w:tr>
      <w:tr w:rsidR="00011EF5">
        <w:trPr>
          <w:trHeight w:val="270"/>
        </w:trPr>
        <w:tc>
          <w:tcPr>
            <w:tcW w:w="8382" w:type="dxa"/>
          </w:tcPr>
          <w:p w:rsidR="00011EF5" w:rsidRDefault="00087DDA">
            <w:pPr>
              <w:pStyle w:val="TableParagraph"/>
              <w:rPr>
                <w:sz w:val="21"/>
              </w:rPr>
            </w:pPr>
            <w:r>
              <w:rPr>
                <w:spacing w:val="-2"/>
                <w:sz w:val="21"/>
              </w:rPr>
              <w:t>India</w:t>
            </w:r>
          </w:p>
        </w:tc>
      </w:tr>
      <w:tr w:rsidR="00011EF5">
        <w:trPr>
          <w:trHeight w:val="270"/>
        </w:trPr>
        <w:tc>
          <w:tcPr>
            <w:tcW w:w="8382" w:type="dxa"/>
          </w:tcPr>
          <w:p w:rsidR="00011EF5" w:rsidRDefault="00087DDA">
            <w:pPr>
              <w:pStyle w:val="TableParagraph"/>
              <w:rPr>
                <w:sz w:val="21"/>
              </w:rPr>
            </w:pPr>
            <w:r>
              <w:rPr>
                <w:spacing w:val="-2"/>
                <w:sz w:val="21"/>
              </w:rPr>
              <w:t>Indonesia</w:t>
            </w:r>
          </w:p>
        </w:tc>
      </w:tr>
      <w:tr w:rsidR="00011EF5">
        <w:trPr>
          <w:trHeight w:val="273"/>
        </w:trPr>
        <w:tc>
          <w:tcPr>
            <w:tcW w:w="8382" w:type="dxa"/>
          </w:tcPr>
          <w:p w:rsidR="00011EF5" w:rsidRDefault="00087DDA">
            <w:pPr>
              <w:pStyle w:val="TableParagraph"/>
              <w:spacing w:before="5"/>
              <w:rPr>
                <w:sz w:val="21"/>
              </w:rPr>
            </w:pPr>
            <w:r>
              <w:rPr>
                <w:spacing w:val="-4"/>
                <w:w w:val="105"/>
                <w:sz w:val="21"/>
              </w:rPr>
              <w:t>Nepal</w:t>
            </w:r>
          </w:p>
        </w:tc>
      </w:tr>
      <w:tr w:rsidR="00011EF5">
        <w:trPr>
          <w:trHeight w:val="270"/>
        </w:trPr>
        <w:tc>
          <w:tcPr>
            <w:tcW w:w="8382" w:type="dxa"/>
          </w:tcPr>
          <w:p w:rsidR="00011EF5" w:rsidRDefault="00087DDA">
            <w:pPr>
              <w:pStyle w:val="TableParagraph"/>
              <w:rPr>
                <w:sz w:val="21"/>
              </w:rPr>
            </w:pPr>
            <w:r>
              <w:rPr>
                <w:spacing w:val="-4"/>
                <w:sz w:val="21"/>
              </w:rPr>
              <w:t>Papua</w:t>
            </w:r>
            <w:r>
              <w:rPr>
                <w:spacing w:val="-7"/>
                <w:sz w:val="21"/>
              </w:rPr>
              <w:t xml:space="preserve"> </w:t>
            </w:r>
            <w:r>
              <w:rPr>
                <w:spacing w:val="-4"/>
                <w:sz w:val="21"/>
              </w:rPr>
              <w:t>New</w:t>
            </w:r>
            <w:r>
              <w:rPr>
                <w:spacing w:val="-7"/>
                <w:sz w:val="21"/>
              </w:rPr>
              <w:t xml:space="preserve"> </w:t>
            </w:r>
            <w:r>
              <w:rPr>
                <w:spacing w:val="-4"/>
                <w:sz w:val="21"/>
              </w:rPr>
              <w:t>Guinea</w:t>
            </w:r>
          </w:p>
        </w:tc>
      </w:tr>
      <w:tr w:rsidR="00011EF5">
        <w:trPr>
          <w:trHeight w:val="273"/>
        </w:trPr>
        <w:tc>
          <w:tcPr>
            <w:tcW w:w="8382" w:type="dxa"/>
          </w:tcPr>
          <w:p w:rsidR="00011EF5" w:rsidRDefault="00087DDA">
            <w:pPr>
              <w:pStyle w:val="TableParagraph"/>
              <w:spacing w:line="250" w:lineRule="exact"/>
              <w:rPr>
                <w:sz w:val="21"/>
              </w:rPr>
            </w:pPr>
            <w:r>
              <w:rPr>
                <w:spacing w:val="-2"/>
                <w:w w:val="105"/>
                <w:sz w:val="21"/>
              </w:rPr>
              <w:t>Philippines</w:t>
            </w:r>
          </w:p>
        </w:tc>
      </w:tr>
      <w:tr w:rsidR="00011EF5">
        <w:trPr>
          <w:trHeight w:val="270"/>
        </w:trPr>
        <w:tc>
          <w:tcPr>
            <w:tcW w:w="8382" w:type="dxa"/>
          </w:tcPr>
          <w:p w:rsidR="00011EF5" w:rsidRDefault="00087DDA">
            <w:pPr>
              <w:pStyle w:val="TableParagraph"/>
              <w:rPr>
                <w:sz w:val="21"/>
              </w:rPr>
            </w:pPr>
            <w:r>
              <w:rPr>
                <w:spacing w:val="-2"/>
                <w:w w:val="105"/>
                <w:sz w:val="21"/>
              </w:rPr>
              <w:t>Thailand</w:t>
            </w:r>
          </w:p>
        </w:tc>
      </w:tr>
      <w:tr w:rsidR="00011EF5">
        <w:trPr>
          <w:trHeight w:val="270"/>
        </w:trPr>
        <w:tc>
          <w:tcPr>
            <w:tcW w:w="8382" w:type="dxa"/>
          </w:tcPr>
          <w:p w:rsidR="00011EF5" w:rsidRDefault="00087DDA">
            <w:pPr>
              <w:pStyle w:val="TableParagraph"/>
              <w:rPr>
                <w:sz w:val="21"/>
              </w:rPr>
            </w:pPr>
            <w:r>
              <w:rPr>
                <w:spacing w:val="-2"/>
                <w:sz w:val="21"/>
              </w:rPr>
              <w:t>Timor</w:t>
            </w:r>
            <w:r>
              <w:rPr>
                <w:spacing w:val="-15"/>
                <w:sz w:val="21"/>
              </w:rPr>
              <w:t xml:space="preserve"> </w:t>
            </w:r>
            <w:r>
              <w:rPr>
                <w:spacing w:val="-2"/>
                <w:sz w:val="21"/>
              </w:rPr>
              <w:t>Leste</w:t>
            </w:r>
          </w:p>
        </w:tc>
      </w:tr>
      <w:tr w:rsidR="00011EF5">
        <w:trPr>
          <w:trHeight w:val="273"/>
        </w:trPr>
        <w:tc>
          <w:tcPr>
            <w:tcW w:w="8382" w:type="dxa"/>
          </w:tcPr>
          <w:p w:rsidR="00011EF5" w:rsidRDefault="00087DDA">
            <w:pPr>
              <w:pStyle w:val="TableParagraph"/>
              <w:spacing w:before="5"/>
              <w:rPr>
                <w:sz w:val="21"/>
              </w:rPr>
            </w:pPr>
            <w:r>
              <w:rPr>
                <w:spacing w:val="-2"/>
                <w:sz w:val="21"/>
              </w:rPr>
              <w:t>Vietnam</w:t>
            </w:r>
          </w:p>
        </w:tc>
      </w:tr>
      <w:tr w:rsidR="00011EF5">
        <w:trPr>
          <w:trHeight w:val="270"/>
        </w:trPr>
        <w:tc>
          <w:tcPr>
            <w:tcW w:w="8382" w:type="dxa"/>
          </w:tcPr>
          <w:p w:rsidR="00011EF5" w:rsidRDefault="00087DDA">
            <w:pPr>
              <w:pStyle w:val="TableParagraph"/>
              <w:rPr>
                <w:sz w:val="21"/>
              </w:rPr>
            </w:pPr>
            <w:r>
              <w:rPr>
                <w:spacing w:val="-2"/>
                <w:sz w:val="21"/>
              </w:rPr>
              <w:t>Yemen</w:t>
            </w:r>
          </w:p>
        </w:tc>
      </w:tr>
    </w:tbl>
    <w:p w:rsidR="00087DDA" w:rsidRDefault="00087DDA"/>
    <w:p w:rsidR="00755780" w:rsidRDefault="00755780"/>
    <w:p w:rsidR="00755780" w:rsidRDefault="00755780"/>
    <w:p w:rsidR="00755780" w:rsidRDefault="00755780"/>
    <w:p w:rsidR="00755780" w:rsidRPr="00032D28" w:rsidRDefault="00755780" w:rsidP="00755780">
      <w:pPr>
        <w:pStyle w:val="BodyText"/>
        <w:rPr>
          <w:rFonts w:ascii="Times New Roman" w:hAnsi="Times New Roman" w:cs="Times New Roman"/>
          <w:b/>
          <w:bCs/>
          <w:i/>
        </w:rPr>
      </w:pPr>
      <w:r w:rsidRPr="00032D28">
        <w:rPr>
          <w:rFonts w:ascii="Times New Roman" w:hAnsi="Times New Roman" w:cs="Times New Roman"/>
          <w:b/>
          <w:bCs/>
          <w:i/>
        </w:rPr>
        <w:t>Văn phòng Hiệp hội Cà phê - Ca cao Việt Nam (tạm dịch)</w:t>
      </w:r>
    </w:p>
    <w:p w:rsidR="00755780" w:rsidRDefault="00755780">
      <w:bookmarkStart w:id="2" w:name="_GoBack"/>
      <w:bookmarkEnd w:id="2"/>
    </w:p>
    <w:sectPr w:rsidR="00755780">
      <w:pgSz w:w="11910" w:h="16840"/>
      <w:pgMar w:top="1960" w:right="283" w:bottom="280" w:left="1417" w:header="1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C9" w:rsidRDefault="001C44C9">
      <w:r>
        <w:separator/>
      </w:r>
    </w:p>
  </w:endnote>
  <w:endnote w:type="continuationSeparator" w:id="0">
    <w:p w:rsidR="001C44C9" w:rsidRDefault="001C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C9" w:rsidRDefault="001C44C9">
      <w:r>
        <w:separator/>
      </w:r>
    </w:p>
  </w:footnote>
  <w:footnote w:type="continuationSeparator" w:id="0">
    <w:p w:rsidR="001C44C9" w:rsidRDefault="001C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F5" w:rsidRDefault="00087DDA">
    <w:pPr>
      <w:pStyle w:val="BodyText"/>
      <w:spacing w:line="14" w:lineRule="auto"/>
      <w:rPr>
        <w:sz w:val="20"/>
      </w:rPr>
    </w:pPr>
    <w:r>
      <w:rPr>
        <w:noProof/>
        <w:sz w:val="20"/>
      </w:rPr>
      <w:drawing>
        <wp:anchor distT="0" distB="0" distL="0" distR="0" simplePos="0" relativeHeight="487453696" behindDoc="1" locked="0" layoutInCell="1" allowOverlap="1" wp14:anchorId="6F3FAF9D" wp14:editId="7941118B">
          <wp:simplePos x="0" y="0"/>
          <wp:positionH relativeFrom="page">
            <wp:posOffset>4820973</wp:posOffset>
          </wp:positionH>
          <wp:positionV relativeFrom="page">
            <wp:posOffset>815510</wp:posOffset>
          </wp:positionV>
          <wp:extent cx="1516167" cy="438934"/>
          <wp:effectExtent l="0" t="0" r="0" b="0"/>
          <wp:wrapNone/>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516167" cy="43893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11EF5"/>
    <w:rsid w:val="00006FE9"/>
    <w:rsid w:val="00011EF5"/>
    <w:rsid w:val="00032D28"/>
    <w:rsid w:val="00087DDA"/>
    <w:rsid w:val="001C44C9"/>
    <w:rsid w:val="00496B00"/>
    <w:rsid w:val="00755780"/>
    <w:rsid w:val="00994405"/>
    <w:rsid w:val="00D25E8E"/>
    <w:rsid w:val="00E23B80"/>
    <w:rsid w:val="00EE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
      <w:ind w:left="23" w:right="1150"/>
      <w:outlineLvl w:val="0"/>
    </w:pPr>
    <w:rPr>
      <w:sz w:val="24"/>
      <w:szCs w:val="24"/>
    </w:rPr>
  </w:style>
  <w:style w:type="paragraph" w:styleId="Heading2">
    <w:name w:val="heading 2"/>
    <w:basedOn w:val="Normal"/>
    <w:uiPriority w:val="1"/>
    <w:qFormat/>
    <w:pPr>
      <w:ind w:left="397"/>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line="1295" w:lineRule="exact"/>
    </w:pPr>
    <w:rPr>
      <w:rFonts w:ascii="Arial MT" w:eastAsia="Arial MT" w:hAnsi="Arial MT" w:cs="Arial MT"/>
      <w:sz w:val="116"/>
      <w:szCs w:val="1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line="248"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
      <w:ind w:left="23" w:right="1150"/>
      <w:outlineLvl w:val="0"/>
    </w:pPr>
    <w:rPr>
      <w:sz w:val="24"/>
      <w:szCs w:val="24"/>
    </w:rPr>
  </w:style>
  <w:style w:type="paragraph" w:styleId="Heading2">
    <w:name w:val="heading 2"/>
    <w:basedOn w:val="Normal"/>
    <w:uiPriority w:val="1"/>
    <w:qFormat/>
    <w:pPr>
      <w:ind w:left="397"/>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line="1295" w:lineRule="exact"/>
    </w:pPr>
    <w:rPr>
      <w:rFonts w:ascii="Arial MT" w:eastAsia="Arial MT" w:hAnsi="Arial MT" w:cs="Arial MT"/>
      <w:sz w:val="116"/>
      <w:szCs w:val="1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ed-2484e-letter-marco-rubio</vt:lpstr>
    </vt:vector>
  </TitlesOfParts>
  <Company>home</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ed-2484e-letter-marco-rubio</dc:title>
  <dc:creator>GARCIA</dc:creator>
  <cp:lastModifiedBy>ismail - [2010]</cp:lastModifiedBy>
  <cp:revision>8</cp:revision>
  <dcterms:created xsi:type="dcterms:W3CDTF">2025-04-17T03:16:00Z</dcterms:created>
  <dcterms:modified xsi:type="dcterms:W3CDTF">2025-04-17T04:07:00Z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Producer">
    <vt:lpwstr>Microsoft® Word for Microsoft 365</vt:lpwstr>
  </property>
</Properties>
</file>